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11C33" w14:textId="77777777" w:rsidR="00AA6F4D" w:rsidRPr="005015D1" w:rsidRDefault="001F58F6" w:rsidP="0021114E">
      <w:pPr>
        <w:pStyle w:val="LGAItemNoHeading"/>
        <w:spacing w:before="240"/>
        <w:rPr>
          <w:rFonts w:ascii="Arial" w:hAnsi="Arial" w:cs="Arial"/>
          <w:szCs w:val="32"/>
        </w:rPr>
      </w:pPr>
      <w:r w:rsidRPr="005015D1">
        <w:rPr>
          <w:rFonts w:ascii="Arial" w:hAnsi="Arial" w:cs="Arial"/>
          <w:szCs w:val="32"/>
        </w:rPr>
        <w:t xml:space="preserve">PSAA Ltd and Sector Led Body Development </w:t>
      </w:r>
    </w:p>
    <w:p w14:paraId="5DD2EE74" w14:textId="686AFA0B" w:rsidR="005015D1" w:rsidRDefault="005015D1" w:rsidP="0021114E">
      <w:pPr>
        <w:pStyle w:val="MainText"/>
        <w:spacing w:line="240" w:lineRule="auto"/>
        <w:rPr>
          <w:rFonts w:ascii="Arial" w:hAnsi="Arial" w:cs="Arial"/>
          <w:b/>
          <w:szCs w:val="22"/>
        </w:rPr>
      </w:pPr>
      <w:r>
        <w:rPr>
          <w:rFonts w:ascii="Arial" w:hAnsi="Arial" w:cs="Arial"/>
          <w:b/>
          <w:szCs w:val="22"/>
        </w:rPr>
        <w:t>Purpose</w:t>
      </w:r>
    </w:p>
    <w:p w14:paraId="0012B308" w14:textId="77777777" w:rsidR="005015D1" w:rsidRDefault="005015D1" w:rsidP="0021114E">
      <w:pPr>
        <w:pStyle w:val="MainText"/>
        <w:spacing w:line="240" w:lineRule="auto"/>
        <w:rPr>
          <w:rFonts w:ascii="Arial" w:hAnsi="Arial" w:cs="Arial"/>
          <w:b/>
          <w:szCs w:val="22"/>
        </w:rPr>
      </w:pPr>
    </w:p>
    <w:p w14:paraId="5BC3C03E" w14:textId="77777777" w:rsidR="00BB212B" w:rsidRPr="005015D1" w:rsidRDefault="001F58F6" w:rsidP="0021114E">
      <w:pPr>
        <w:pStyle w:val="MainText"/>
        <w:spacing w:line="240" w:lineRule="auto"/>
        <w:rPr>
          <w:rFonts w:ascii="Arial" w:hAnsi="Arial" w:cs="Arial"/>
          <w:szCs w:val="22"/>
        </w:rPr>
      </w:pPr>
      <w:r w:rsidRPr="005015D1">
        <w:rPr>
          <w:rFonts w:ascii="Arial" w:hAnsi="Arial" w:cs="Arial"/>
          <w:szCs w:val="22"/>
        </w:rPr>
        <w:t>To receive</w:t>
      </w:r>
      <w:r w:rsidR="00E60CC5" w:rsidRPr="005015D1">
        <w:rPr>
          <w:rFonts w:ascii="Arial" w:hAnsi="Arial" w:cs="Arial"/>
          <w:szCs w:val="22"/>
        </w:rPr>
        <w:t xml:space="preserve"> a review of performance</w:t>
      </w:r>
      <w:r w:rsidRPr="005015D1">
        <w:rPr>
          <w:rFonts w:ascii="Arial" w:hAnsi="Arial" w:cs="Arial"/>
          <w:szCs w:val="22"/>
        </w:rPr>
        <w:t xml:space="preserve"> from </w:t>
      </w:r>
      <w:r w:rsidR="00FE7748" w:rsidRPr="005015D1">
        <w:rPr>
          <w:rFonts w:ascii="Arial" w:hAnsi="Arial" w:cs="Arial"/>
          <w:szCs w:val="22"/>
        </w:rPr>
        <w:t xml:space="preserve">the </w:t>
      </w:r>
      <w:r w:rsidRPr="005015D1">
        <w:rPr>
          <w:rFonts w:ascii="Arial" w:hAnsi="Arial" w:cs="Arial"/>
          <w:szCs w:val="22"/>
        </w:rPr>
        <w:t>Chair and Chief Officer of Public Sector Au</w:t>
      </w:r>
      <w:r w:rsidR="00E60CC5" w:rsidRPr="005015D1">
        <w:rPr>
          <w:rFonts w:ascii="Arial" w:hAnsi="Arial" w:cs="Arial"/>
          <w:szCs w:val="22"/>
        </w:rPr>
        <w:t>dit Appointments Limited (PSAA), and to consider proposals for th</w:t>
      </w:r>
      <w:r w:rsidR="00EC4C0A" w:rsidRPr="005015D1">
        <w:rPr>
          <w:rFonts w:ascii="Arial" w:hAnsi="Arial" w:cs="Arial"/>
          <w:szCs w:val="22"/>
        </w:rPr>
        <w:t>e setting up of a sector led bod</w:t>
      </w:r>
      <w:r w:rsidR="00E60CC5" w:rsidRPr="005015D1">
        <w:rPr>
          <w:rFonts w:ascii="Arial" w:hAnsi="Arial" w:cs="Arial"/>
          <w:szCs w:val="22"/>
        </w:rPr>
        <w:t xml:space="preserve">y </w:t>
      </w:r>
      <w:r w:rsidR="00FE7748" w:rsidRPr="005015D1">
        <w:rPr>
          <w:rFonts w:ascii="Arial" w:hAnsi="Arial" w:cs="Arial"/>
          <w:szCs w:val="22"/>
        </w:rPr>
        <w:t xml:space="preserve">(SLB) </w:t>
      </w:r>
      <w:r w:rsidR="00E60CC5" w:rsidRPr="005015D1">
        <w:rPr>
          <w:rFonts w:ascii="Arial" w:hAnsi="Arial" w:cs="Arial"/>
          <w:szCs w:val="22"/>
        </w:rPr>
        <w:t xml:space="preserve">to procure audit services on behalf of local government bodies. </w:t>
      </w:r>
    </w:p>
    <w:p w14:paraId="7FB3040E" w14:textId="77777777" w:rsidR="0021114E" w:rsidRPr="0021114E" w:rsidRDefault="0021114E" w:rsidP="0021114E">
      <w:pPr>
        <w:pStyle w:val="MainText"/>
        <w:spacing w:line="240" w:lineRule="auto"/>
        <w:rPr>
          <w:rFonts w:ascii="Arial" w:hAnsi="Arial" w:cs="Arial"/>
          <w:b/>
          <w:szCs w:val="22"/>
        </w:rPr>
      </w:pPr>
    </w:p>
    <w:p w14:paraId="11AF7EC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49E7AB9" w14:textId="77777777" w:rsidR="00A601EC" w:rsidRPr="0021114E" w:rsidRDefault="00A601EC" w:rsidP="0021114E">
      <w:pPr>
        <w:pStyle w:val="MainText"/>
        <w:spacing w:line="240" w:lineRule="auto"/>
        <w:rPr>
          <w:rFonts w:ascii="Arial" w:hAnsi="Arial" w:cs="Arial"/>
          <w:szCs w:val="22"/>
        </w:rPr>
      </w:pPr>
    </w:p>
    <w:p w14:paraId="1ED6BF0F" w14:textId="77777777" w:rsidR="00C56860" w:rsidRDefault="003744DD" w:rsidP="00C56860">
      <w:pPr>
        <w:pStyle w:val="MainText"/>
        <w:spacing w:line="240" w:lineRule="auto"/>
        <w:rPr>
          <w:rFonts w:ascii="Arial" w:hAnsi="Arial" w:cs="Arial"/>
          <w:szCs w:val="22"/>
        </w:rPr>
      </w:pPr>
      <w:r>
        <w:rPr>
          <w:rFonts w:ascii="Arial" w:hAnsi="Arial" w:cs="Arial"/>
          <w:szCs w:val="22"/>
        </w:rPr>
        <w:t>PSAA was established in August 2014 as a subsidiary of</w:t>
      </w:r>
      <w:r w:rsidR="00502CAA">
        <w:rPr>
          <w:rFonts w:ascii="Arial" w:hAnsi="Arial" w:cs="Arial"/>
          <w:szCs w:val="22"/>
        </w:rPr>
        <w:t xml:space="preserve"> the </w:t>
      </w:r>
      <w:r>
        <w:rPr>
          <w:rFonts w:ascii="Arial" w:hAnsi="Arial" w:cs="Arial"/>
          <w:szCs w:val="22"/>
        </w:rPr>
        <w:t>IDeA to fulfil the role of ‘transitional body’ on closure of the Audit Commission. Since 1 April 2015</w:t>
      </w:r>
      <w:r w:rsidR="00850D13">
        <w:rPr>
          <w:rFonts w:ascii="Arial" w:hAnsi="Arial" w:cs="Arial"/>
          <w:szCs w:val="22"/>
        </w:rPr>
        <w:t xml:space="preserve"> PSAA has been undertaking fu</w:t>
      </w:r>
      <w:r w:rsidR="00473C32">
        <w:rPr>
          <w:rFonts w:ascii="Arial" w:hAnsi="Arial" w:cs="Arial"/>
          <w:szCs w:val="22"/>
        </w:rPr>
        <w:t>n</w:t>
      </w:r>
      <w:r w:rsidR="00850D13">
        <w:rPr>
          <w:rFonts w:ascii="Arial" w:hAnsi="Arial" w:cs="Arial"/>
          <w:szCs w:val="22"/>
        </w:rPr>
        <w:t xml:space="preserve">ctions delegated by the </w:t>
      </w:r>
      <w:r w:rsidR="00473C32">
        <w:rPr>
          <w:rFonts w:ascii="Arial" w:hAnsi="Arial" w:cs="Arial"/>
          <w:szCs w:val="22"/>
        </w:rPr>
        <w:t>Secretary</w:t>
      </w:r>
      <w:r w:rsidR="00800382">
        <w:rPr>
          <w:rFonts w:ascii="Arial" w:hAnsi="Arial" w:cs="Arial"/>
          <w:szCs w:val="22"/>
        </w:rPr>
        <w:t xml:space="preserve"> of State C</w:t>
      </w:r>
      <w:r w:rsidR="00855C14">
        <w:rPr>
          <w:rFonts w:ascii="Arial" w:hAnsi="Arial" w:cs="Arial"/>
          <w:szCs w:val="22"/>
        </w:rPr>
        <w:t>ommunities and Local Government (CLG)</w:t>
      </w:r>
      <w:r w:rsidR="00800382">
        <w:rPr>
          <w:rFonts w:ascii="Arial" w:hAnsi="Arial" w:cs="Arial"/>
          <w:szCs w:val="22"/>
        </w:rPr>
        <w:t xml:space="preserve"> including appointing auditors</w:t>
      </w:r>
      <w:r w:rsidR="00EC4C0A">
        <w:rPr>
          <w:rFonts w:ascii="Arial" w:hAnsi="Arial" w:cs="Arial"/>
          <w:szCs w:val="22"/>
        </w:rPr>
        <w:t xml:space="preserve"> and</w:t>
      </w:r>
      <w:r w:rsidR="00850D13">
        <w:rPr>
          <w:rFonts w:ascii="Arial" w:hAnsi="Arial" w:cs="Arial"/>
          <w:szCs w:val="22"/>
        </w:rPr>
        <w:t xml:space="preserve"> managing audit appointments </w:t>
      </w:r>
      <w:r w:rsidR="00B02047">
        <w:rPr>
          <w:rFonts w:ascii="Arial" w:hAnsi="Arial" w:cs="Arial"/>
          <w:szCs w:val="22"/>
        </w:rPr>
        <w:t xml:space="preserve">for local government sector and </w:t>
      </w:r>
      <w:r w:rsidR="00850D13">
        <w:rPr>
          <w:rFonts w:ascii="Arial" w:hAnsi="Arial" w:cs="Arial"/>
          <w:szCs w:val="22"/>
        </w:rPr>
        <w:t>NHS bodies in England.</w:t>
      </w:r>
    </w:p>
    <w:p w14:paraId="2F6C709A" w14:textId="77777777" w:rsidR="00850D13" w:rsidRDefault="00850D13" w:rsidP="00C56860">
      <w:pPr>
        <w:pStyle w:val="MainText"/>
        <w:spacing w:line="240" w:lineRule="auto"/>
        <w:rPr>
          <w:rFonts w:ascii="Arial" w:hAnsi="Arial" w:cs="Arial"/>
          <w:szCs w:val="22"/>
        </w:rPr>
      </w:pPr>
    </w:p>
    <w:p w14:paraId="6E2888BA" w14:textId="027FA2C8" w:rsidR="00850D13" w:rsidRDefault="0059327A" w:rsidP="00C56860">
      <w:pPr>
        <w:pStyle w:val="MainText"/>
        <w:spacing w:line="240" w:lineRule="auto"/>
        <w:rPr>
          <w:rFonts w:ascii="Arial" w:hAnsi="Arial" w:cs="Arial"/>
          <w:szCs w:val="22"/>
        </w:rPr>
      </w:pPr>
      <w:r>
        <w:rPr>
          <w:rFonts w:ascii="Arial" w:hAnsi="Arial" w:cs="Arial"/>
          <w:szCs w:val="22"/>
        </w:rPr>
        <w:t xml:space="preserve">In </w:t>
      </w:r>
      <w:r w:rsidR="00B37362">
        <w:rPr>
          <w:rFonts w:ascii="Arial" w:hAnsi="Arial" w:cs="Arial"/>
          <w:szCs w:val="22"/>
        </w:rPr>
        <w:t>October</w:t>
      </w:r>
      <w:r w:rsidR="00473C32">
        <w:rPr>
          <w:rFonts w:ascii="Arial" w:hAnsi="Arial" w:cs="Arial"/>
          <w:szCs w:val="22"/>
        </w:rPr>
        <w:t xml:space="preserve"> 2015 the Secretary of State CLG decided to extend the transitional arrangements for local government bodies to the end of the 2017/18 financial year audit. F</w:t>
      </w:r>
      <w:r w:rsidR="00AB7582">
        <w:rPr>
          <w:rFonts w:ascii="Arial" w:hAnsi="Arial" w:cs="Arial"/>
          <w:szCs w:val="22"/>
        </w:rPr>
        <w:t xml:space="preserve">or </w:t>
      </w:r>
      <w:r w:rsidR="00473C32">
        <w:rPr>
          <w:rFonts w:ascii="Arial" w:hAnsi="Arial" w:cs="Arial"/>
          <w:szCs w:val="22"/>
        </w:rPr>
        <w:t>2018</w:t>
      </w:r>
      <w:r w:rsidR="00800382">
        <w:rPr>
          <w:rFonts w:ascii="Arial" w:hAnsi="Arial" w:cs="Arial"/>
          <w:szCs w:val="22"/>
        </w:rPr>
        <w:t>/19</w:t>
      </w:r>
      <w:r w:rsidR="00473C32">
        <w:rPr>
          <w:rFonts w:ascii="Arial" w:hAnsi="Arial" w:cs="Arial"/>
          <w:szCs w:val="22"/>
        </w:rPr>
        <w:t xml:space="preserve"> </w:t>
      </w:r>
      <w:r w:rsidR="00AB7582">
        <w:rPr>
          <w:rFonts w:ascii="Arial" w:hAnsi="Arial" w:cs="Arial"/>
          <w:szCs w:val="22"/>
        </w:rPr>
        <w:t xml:space="preserve">and </w:t>
      </w:r>
      <w:r w:rsidR="00473C32">
        <w:rPr>
          <w:rFonts w:ascii="Arial" w:hAnsi="Arial" w:cs="Arial"/>
          <w:szCs w:val="22"/>
        </w:rPr>
        <w:t>onward</w:t>
      </w:r>
      <w:r w:rsidR="00927285">
        <w:rPr>
          <w:rFonts w:ascii="Arial" w:hAnsi="Arial" w:cs="Arial"/>
          <w:szCs w:val="22"/>
        </w:rPr>
        <w:t>s</w:t>
      </w:r>
      <w:r w:rsidR="00473C32">
        <w:rPr>
          <w:rFonts w:ascii="Arial" w:hAnsi="Arial" w:cs="Arial"/>
          <w:szCs w:val="22"/>
        </w:rPr>
        <w:t xml:space="preserve"> local government </w:t>
      </w:r>
      <w:r w:rsidR="00800382">
        <w:rPr>
          <w:rFonts w:ascii="Arial" w:hAnsi="Arial" w:cs="Arial"/>
          <w:szCs w:val="22"/>
        </w:rPr>
        <w:t>bodies</w:t>
      </w:r>
      <w:r w:rsidR="00B02047">
        <w:rPr>
          <w:rFonts w:ascii="Arial" w:hAnsi="Arial" w:cs="Arial"/>
          <w:szCs w:val="22"/>
        </w:rPr>
        <w:t xml:space="preserve"> will n</w:t>
      </w:r>
      <w:r w:rsidR="00473C32">
        <w:rPr>
          <w:rFonts w:ascii="Arial" w:hAnsi="Arial" w:cs="Arial"/>
          <w:szCs w:val="22"/>
        </w:rPr>
        <w:t>eed to make new arrangements to appoint their auditor. The options include establishing a</w:t>
      </w:r>
      <w:r w:rsidR="00800382">
        <w:rPr>
          <w:rFonts w:ascii="Arial" w:hAnsi="Arial" w:cs="Arial"/>
          <w:szCs w:val="22"/>
        </w:rPr>
        <w:t>n</w:t>
      </w:r>
      <w:r w:rsidR="005B0515">
        <w:rPr>
          <w:rFonts w:ascii="Arial" w:hAnsi="Arial" w:cs="Arial"/>
          <w:szCs w:val="22"/>
        </w:rPr>
        <w:t xml:space="preserve"> auditor p</w:t>
      </w:r>
      <w:r w:rsidR="00473C32">
        <w:rPr>
          <w:rFonts w:ascii="Arial" w:hAnsi="Arial" w:cs="Arial"/>
          <w:szCs w:val="22"/>
        </w:rPr>
        <w:t>anel made up of wholly or largely non-elected appointees</w:t>
      </w:r>
      <w:r w:rsidR="00E5153E">
        <w:rPr>
          <w:rFonts w:ascii="Arial" w:hAnsi="Arial" w:cs="Arial"/>
          <w:szCs w:val="22"/>
        </w:rPr>
        <w:t>;</w:t>
      </w:r>
      <w:r w:rsidR="00473C32">
        <w:rPr>
          <w:rFonts w:ascii="Arial" w:hAnsi="Arial" w:cs="Arial"/>
          <w:szCs w:val="22"/>
        </w:rPr>
        <w:t xml:space="preserve"> joining with other authorities to establish a joint auditor panel or</w:t>
      </w:r>
      <w:r w:rsidR="00E5153E">
        <w:rPr>
          <w:rFonts w:ascii="Arial" w:hAnsi="Arial" w:cs="Arial"/>
          <w:szCs w:val="22"/>
        </w:rPr>
        <w:t>;</w:t>
      </w:r>
      <w:r w:rsidR="00473C32">
        <w:rPr>
          <w:rFonts w:ascii="Arial" w:hAnsi="Arial" w:cs="Arial"/>
          <w:szCs w:val="22"/>
        </w:rPr>
        <w:t xml:space="preserve"> ‘opt-in’ to a sector led appointing person arrangements – a sector led body.</w:t>
      </w:r>
    </w:p>
    <w:p w14:paraId="24123E09" w14:textId="77777777" w:rsidR="00800382" w:rsidRDefault="00800382" w:rsidP="00C56860">
      <w:pPr>
        <w:pStyle w:val="MainText"/>
        <w:spacing w:line="240" w:lineRule="auto"/>
        <w:rPr>
          <w:rFonts w:ascii="Arial" w:hAnsi="Arial" w:cs="Arial"/>
          <w:szCs w:val="22"/>
        </w:rPr>
      </w:pPr>
    </w:p>
    <w:p w14:paraId="6AE2997D" w14:textId="3ECBDCCD" w:rsidR="00473C32" w:rsidRDefault="00800382" w:rsidP="00C56860">
      <w:pPr>
        <w:pStyle w:val="MainText"/>
        <w:spacing w:line="240" w:lineRule="auto"/>
        <w:rPr>
          <w:rFonts w:ascii="Arial" w:hAnsi="Arial" w:cs="Arial"/>
          <w:szCs w:val="22"/>
        </w:rPr>
      </w:pPr>
      <w:r>
        <w:rPr>
          <w:rFonts w:ascii="Arial" w:hAnsi="Arial" w:cs="Arial"/>
          <w:szCs w:val="22"/>
        </w:rPr>
        <w:t xml:space="preserve">The LGA lobbied for the sector led body option to be included in the legislation. National procurement of audit services by local government offers the potential </w:t>
      </w:r>
      <w:r w:rsidR="00B02047">
        <w:rPr>
          <w:rFonts w:ascii="Arial" w:hAnsi="Arial" w:cs="Arial"/>
          <w:szCs w:val="22"/>
        </w:rPr>
        <w:t xml:space="preserve">for significant savings and other qualitative benefits. </w:t>
      </w:r>
      <w:r w:rsidR="00E5153E">
        <w:rPr>
          <w:rFonts w:ascii="Arial" w:hAnsi="Arial" w:cs="Arial"/>
          <w:szCs w:val="22"/>
        </w:rPr>
        <w:t xml:space="preserve">We propose that </w:t>
      </w:r>
      <w:r w:rsidR="00D328DA">
        <w:rPr>
          <w:rFonts w:ascii="Arial" w:hAnsi="Arial" w:cs="Arial"/>
          <w:szCs w:val="22"/>
        </w:rPr>
        <w:t xml:space="preserve">PSAA </w:t>
      </w:r>
      <w:r w:rsidR="00B02047">
        <w:rPr>
          <w:rFonts w:ascii="Arial" w:hAnsi="Arial" w:cs="Arial"/>
          <w:szCs w:val="22"/>
        </w:rPr>
        <w:t xml:space="preserve">is </w:t>
      </w:r>
      <w:r w:rsidR="00E5153E">
        <w:rPr>
          <w:rFonts w:ascii="Arial" w:hAnsi="Arial" w:cs="Arial"/>
          <w:szCs w:val="22"/>
        </w:rPr>
        <w:t xml:space="preserve">asked </w:t>
      </w:r>
      <w:r w:rsidR="00843EF9">
        <w:rPr>
          <w:rFonts w:ascii="Arial" w:hAnsi="Arial" w:cs="Arial"/>
          <w:szCs w:val="22"/>
        </w:rPr>
        <w:t xml:space="preserve">to </w:t>
      </w:r>
      <w:r w:rsidR="00D328DA">
        <w:rPr>
          <w:rFonts w:ascii="Arial" w:hAnsi="Arial" w:cs="Arial"/>
          <w:szCs w:val="22"/>
        </w:rPr>
        <w:t>becom</w:t>
      </w:r>
      <w:r w:rsidR="00B02047">
        <w:rPr>
          <w:rFonts w:ascii="Arial" w:hAnsi="Arial" w:cs="Arial"/>
          <w:szCs w:val="22"/>
        </w:rPr>
        <w:t>e</w:t>
      </w:r>
      <w:r w:rsidR="00D328DA">
        <w:rPr>
          <w:rFonts w:ascii="Arial" w:hAnsi="Arial" w:cs="Arial"/>
          <w:szCs w:val="22"/>
        </w:rPr>
        <w:t xml:space="preserve"> the </w:t>
      </w:r>
      <w:r w:rsidR="00E5153E">
        <w:rPr>
          <w:rFonts w:ascii="Arial" w:hAnsi="Arial" w:cs="Arial"/>
          <w:szCs w:val="22"/>
        </w:rPr>
        <w:t xml:space="preserve">LGA’s sector led body utilising the </w:t>
      </w:r>
      <w:r w:rsidR="00D328DA">
        <w:rPr>
          <w:rFonts w:ascii="Arial" w:hAnsi="Arial" w:cs="Arial"/>
          <w:szCs w:val="22"/>
        </w:rPr>
        <w:t>valuable skills and experience</w:t>
      </w:r>
      <w:r w:rsidR="00E5153E">
        <w:rPr>
          <w:rFonts w:ascii="Arial" w:hAnsi="Arial" w:cs="Arial"/>
          <w:szCs w:val="22"/>
        </w:rPr>
        <w:t xml:space="preserve"> the company has in the area of audit appointments.</w:t>
      </w:r>
      <w:r w:rsidR="00D328DA">
        <w:rPr>
          <w:rFonts w:ascii="Arial" w:hAnsi="Arial" w:cs="Arial"/>
          <w:szCs w:val="22"/>
        </w:rPr>
        <w:t xml:space="preserve"> Amendments will be required to PSAA’s Articles and Memorandum of Association.</w:t>
      </w:r>
      <w:r>
        <w:rPr>
          <w:rFonts w:ascii="Arial" w:hAnsi="Arial" w:cs="Arial"/>
          <w:szCs w:val="22"/>
        </w:rPr>
        <w:t xml:space="preserve"> </w:t>
      </w:r>
    </w:p>
    <w:p w14:paraId="0453020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E63CAD6" w14:textId="77777777" w:rsidTr="005015D1">
        <w:trPr>
          <w:trHeight w:val="3247"/>
        </w:trPr>
        <w:tc>
          <w:tcPr>
            <w:tcW w:w="9157" w:type="dxa"/>
          </w:tcPr>
          <w:p w14:paraId="7F808393" w14:textId="77777777" w:rsidR="000C3360" w:rsidRPr="0021114E" w:rsidRDefault="000C3360" w:rsidP="0021114E">
            <w:pPr>
              <w:pStyle w:val="MainText"/>
              <w:spacing w:line="240" w:lineRule="auto"/>
              <w:rPr>
                <w:rFonts w:ascii="Arial" w:hAnsi="Arial" w:cs="Arial"/>
                <w:b/>
                <w:szCs w:val="22"/>
              </w:rPr>
            </w:pPr>
          </w:p>
          <w:p w14:paraId="0044ACD8" w14:textId="15A43DFB"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65A7997B" w14:textId="77777777" w:rsidR="0021114E" w:rsidRDefault="0021114E" w:rsidP="0021114E">
            <w:pPr>
              <w:pStyle w:val="MainText"/>
              <w:spacing w:line="240" w:lineRule="auto"/>
              <w:rPr>
                <w:rFonts w:ascii="Arial" w:hAnsi="Arial" w:cs="Arial"/>
                <w:szCs w:val="22"/>
              </w:rPr>
            </w:pPr>
          </w:p>
          <w:p w14:paraId="5EDDC623" w14:textId="00AA4870" w:rsidR="005015D1" w:rsidRPr="0021114E" w:rsidRDefault="005015D1" w:rsidP="0021114E">
            <w:pPr>
              <w:pStyle w:val="MainText"/>
              <w:spacing w:line="240" w:lineRule="auto"/>
              <w:rPr>
                <w:rFonts w:ascii="Arial" w:hAnsi="Arial" w:cs="Arial"/>
                <w:szCs w:val="22"/>
              </w:rPr>
            </w:pPr>
            <w:r>
              <w:rPr>
                <w:rFonts w:ascii="Arial" w:hAnsi="Arial" w:cs="Arial"/>
                <w:szCs w:val="22"/>
              </w:rPr>
              <w:t>That the Board:</w:t>
            </w:r>
          </w:p>
          <w:p w14:paraId="52186B6E" w14:textId="314A4DF5" w:rsidR="00884BB3" w:rsidRDefault="005015D1" w:rsidP="00B37362">
            <w:pPr>
              <w:pStyle w:val="MainText"/>
              <w:numPr>
                <w:ilvl w:val="0"/>
                <w:numId w:val="36"/>
              </w:numPr>
              <w:spacing w:line="240" w:lineRule="auto"/>
              <w:rPr>
                <w:rFonts w:ascii="Arial" w:hAnsi="Arial" w:cs="Arial"/>
                <w:szCs w:val="22"/>
              </w:rPr>
            </w:pPr>
            <w:r>
              <w:rPr>
                <w:rFonts w:ascii="Arial" w:hAnsi="Arial" w:cs="Arial"/>
                <w:szCs w:val="22"/>
              </w:rPr>
              <w:t>Note the</w:t>
            </w:r>
            <w:r w:rsidR="00B02047">
              <w:rPr>
                <w:rFonts w:ascii="Arial" w:hAnsi="Arial" w:cs="Arial"/>
                <w:szCs w:val="22"/>
              </w:rPr>
              <w:t xml:space="preserve"> review of </w:t>
            </w:r>
            <w:r w:rsidR="00FE7748">
              <w:rPr>
                <w:rFonts w:ascii="Arial" w:hAnsi="Arial" w:cs="Arial"/>
                <w:szCs w:val="22"/>
              </w:rPr>
              <w:t xml:space="preserve">performance from the Chair and </w:t>
            </w:r>
            <w:r w:rsidR="00B02047">
              <w:rPr>
                <w:rFonts w:ascii="Arial" w:hAnsi="Arial" w:cs="Arial"/>
                <w:szCs w:val="22"/>
              </w:rPr>
              <w:t xml:space="preserve">the </w:t>
            </w:r>
            <w:r w:rsidR="00FE7748">
              <w:rPr>
                <w:rFonts w:ascii="Arial" w:hAnsi="Arial" w:cs="Arial"/>
                <w:szCs w:val="22"/>
              </w:rPr>
              <w:t xml:space="preserve">Chief </w:t>
            </w:r>
            <w:r>
              <w:rPr>
                <w:rFonts w:ascii="Arial" w:hAnsi="Arial" w:cs="Arial"/>
                <w:szCs w:val="22"/>
              </w:rPr>
              <w:t>Officer</w:t>
            </w:r>
            <w:r w:rsidR="00FE7748">
              <w:rPr>
                <w:rFonts w:ascii="Arial" w:hAnsi="Arial" w:cs="Arial"/>
                <w:szCs w:val="22"/>
              </w:rPr>
              <w:t xml:space="preserve"> of PSAA</w:t>
            </w:r>
            <w:r>
              <w:rPr>
                <w:rFonts w:ascii="Arial" w:hAnsi="Arial" w:cs="Arial"/>
                <w:szCs w:val="22"/>
              </w:rPr>
              <w:t xml:space="preserve">; </w:t>
            </w:r>
          </w:p>
          <w:p w14:paraId="0DDE37BA" w14:textId="4AE56E96" w:rsidR="00884BB3" w:rsidRDefault="00843EF9" w:rsidP="00B37362">
            <w:pPr>
              <w:pStyle w:val="MainText"/>
              <w:numPr>
                <w:ilvl w:val="0"/>
                <w:numId w:val="36"/>
              </w:numPr>
              <w:spacing w:line="240" w:lineRule="auto"/>
              <w:rPr>
                <w:rFonts w:ascii="Arial" w:hAnsi="Arial" w:cs="Arial"/>
                <w:szCs w:val="22"/>
              </w:rPr>
            </w:pPr>
            <w:r>
              <w:rPr>
                <w:rFonts w:ascii="Arial" w:hAnsi="Arial" w:cs="Arial"/>
                <w:szCs w:val="22"/>
              </w:rPr>
              <w:t>Rec</w:t>
            </w:r>
            <w:r w:rsidR="00B02047">
              <w:rPr>
                <w:rFonts w:ascii="Arial" w:hAnsi="Arial" w:cs="Arial"/>
                <w:szCs w:val="22"/>
              </w:rPr>
              <w:t xml:space="preserve">onfirm support for </w:t>
            </w:r>
            <w:r w:rsidR="00884BB3">
              <w:rPr>
                <w:rFonts w:ascii="Arial" w:hAnsi="Arial" w:cs="Arial"/>
                <w:szCs w:val="22"/>
              </w:rPr>
              <w:t>developing a sector led body offering to local government bodies</w:t>
            </w:r>
            <w:r w:rsidR="005015D1">
              <w:rPr>
                <w:rFonts w:ascii="Arial" w:hAnsi="Arial" w:cs="Arial"/>
                <w:szCs w:val="22"/>
              </w:rPr>
              <w:t>; and</w:t>
            </w:r>
          </w:p>
          <w:p w14:paraId="78F47C90" w14:textId="7D13775E" w:rsidR="00843EF9" w:rsidRDefault="00843EF9" w:rsidP="00B37362">
            <w:pPr>
              <w:pStyle w:val="MainText"/>
              <w:numPr>
                <w:ilvl w:val="0"/>
                <w:numId w:val="36"/>
              </w:numPr>
              <w:spacing w:line="240" w:lineRule="auto"/>
              <w:rPr>
                <w:rFonts w:ascii="Arial" w:hAnsi="Arial" w:cs="Arial"/>
                <w:szCs w:val="22"/>
              </w:rPr>
            </w:pPr>
            <w:r>
              <w:rPr>
                <w:rFonts w:ascii="Arial" w:hAnsi="Arial" w:cs="Arial"/>
                <w:szCs w:val="22"/>
              </w:rPr>
              <w:t xml:space="preserve">Invite the PSAA Board to consider becoming the sector led body for the procurement of audit services once the current contracts come to an end. </w:t>
            </w:r>
          </w:p>
          <w:p w14:paraId="565BA383" w14:textId="77777777" w:rsidR="000C3360" w:rsidRPr="0021114E" w:rsidRDefault="000C3360" w:rsidP="0021114E">
            <w:pPr>
              <w:pStyle w:val="MainText"/>
              <w:spacing w:line="240" w:lineRule="auto"/>
              <w:rPr>
                <w:rFonts w:ascii="Arial" w:hAnsi="Arial" w:cs="Arial"/>
                <w:szCs w:val="22"/>
              </w:rPr>
            </w:pPr>
          </w:p>
          <w:p w14:paraId="149CB488" w14:textId="6B07646B" w:rsidR="000C3360"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AC67403" w14:textId="77777777" w:rsidR="00B02047" w:rsidRPr="0021114E" w:rsidRDefault="00B02047" w:rsidP="0021114E">
            <w:pPr>
              <w:pStyle w:val="MainText"/>
              <w:spacing w:line="240" w:lineRule="auto"/>
              <w:rPr>
                <w:rFonts w:ascii="Arial" w:hAnsi="Arial" w:cs="Arial"/>
                <w:b/>
                <w:szCs w:val="22"/>
              </w:rPr>
            </w:pPr>
          </w:p>
          <w:p w14:paraId="0A5D702F" w14:textId="77777777" w:rsidR="000A3935" w:rsidRDefault="00843EF9" w:rsidP="00843EF9">
            <w:pPr>
              <w:pStyle w:val="MainText"/>
              <w:spacing w:line="240" w:lineRule="auto"/>
              <w:rPr>
                <w:rFonts w:ascii="Arial" w:hAnsi="Arial" w:cs="Arial"/>
                <w:szCs w:val="22"/>
              </w:rPr>
            </w:pPr>
            <w:r>
              <w:rPr>
                <w:rFonts w:ascii="Arial" w:hAnsi="Arial" w:cs="Arial"/>
                <w:szCs w:val="22"/>
              </w:rPr>
              <w:t>Officers to take forward the work in light of the Board’s decisions.</w:t>
            </w:r>
          </w:p>
          <w:p w14:paraId="3DA56D6D" w14:textId="77777777" w:rsidR="00843EF9" w:rsidRPr="00C6166D" w:rsidRDefault="00843EF9" w:rsidP="00843EF9">
            <w:pPr>
              <w:pStyle w:val="MainText"/>
              <w:spacing w:line="240" w:lineRule="auto"/>
              <w:rPr>
                <w:rFonts w:ascii="Arial" w:hAnsi="Arial" w:cs="Arial"/>
                <w:szCs w:val="22"/>
              </w:rPr>
            </w:pPr>
          </w:p>
        </w:tc>
      </w:tr>
    </w:tbl>
    <w:p w14:paraId="25693E39"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1F8AEDF2" w14:textId="77777777" w:rsidTr="00B02047">
        <w:tc>
          <w:tcPr>
            <w:tcW w:w="2766" w:type="dxa"/>
          </w:tcPr>
          <w:p w14:paraId="5184D950" w14:textId="77777777" w:rsidR="00CC0245" w:rsidRPr="00F90B1C" w:rsidRDefault="00CC0245" w:rsidP="0021114E">
            <w:pPr>
              <w:pStyle w:val="MainText"/>
              <w:spacing w:before="120" w:line="240" w:lineRule="auto"/>
              <w:rPr>
                <w:rFonts w:ascii="Arial" w:hAnsi="Arial" w:cs="Arial"/>
                <w:szCs w:val="22"/>
              </w:rPr>
            </w:pPr>
            <w:r w:rsidRPr="00F90B1C">
              <w:rPr>
                <w:rFonts w:ascii="Arial" w:hAnsi="Arial" w:cs="Arial"/>
                <w:b/>
                <w:szCs w:val="22"/>
              </w:rPr>
              <w:t>Contact officer:</w:t>
            </w:r>
            <w:r w:rsidR="008F3A81" w:rsidRPr="00F90B1C">
              <w:rPr>
                <w:rFonts w:ascii="Arial" w:hAnsi="Arial" w:cs="Arial"/>
                <w:szCs w:val="22"/>
              </w:rPr>
              <w:t xml:space="preserve"> </w:t>
            </w:r>
          </w:p>
        </w:tc>
        <w:tc>
          <w:tcPr>
            <w:tcW w:w="6305" w:type="dxa"/>
          </w:tcPr>
          <w:p w14:paraId="7091AC46" w14:textId="77777777" w:rsidR="00CC0245" w:rsidRPr="00F90B1C" w:rsidRDefault="000257FE" w:rsidP="000257FE">
            <w:pPr>
              <w:pStyle w:val="MainText"/>
              <w:spacing w:before="120" w:line="240" w:lineRule="auto"/>
              <w:rPr>
                <w:rFonts w:ascii="Arial" w:hAnsi="Arial" w:cs="Arial"/>
                <w:szCs w:val="22"/>
              </w:rPr>
            </w:pPr>
            <w:r w:rsidRPr="00F90B1C">
              <w:rPr>
                <w:rFonts w:ascii="Arial" w:hAnsi="Arial" w:cs="Arial"/>
                <w:szCs w:val="22"/>
              </w:rPr>
              <w:t>Dennis Skinner</w:t>
            </w:r>
          </w:p>
        </w:tc>
      </w:tr>
      <w:tr w:rsidR="00C9258A" w:rsidRPr="0021114E" w14:paraId="4B363606" w14:textId="77777777" w:rsidTr="00B02047">
        <w:tc>
          <w:tcPr>
            <w:tcW w:w="2766" w:type="dxa"/>
          </w:tcPr>
          <w:p w14:paraId="2FD721C6" w14:textId="77777777" w:rsidR="00C9258A" w:rsidRPr="00F90B1C" w:rsidRDefault="00C9258A" w:rsidP="0021114E">
            <w:pPr>
              <w:pStyle w:val="MainText"/>
              <w:spacing w:before="120" w:line="240" w:lineRule="auto"/>
              <w:rPr>
                <w:rFonts w:ascii="Arial" w:hAnsi="Arial" w:cs="Arial"/>
                <w:b/>
                <w:szCs w:val="22"/>
              </w:rPr>
            </w:pPr>
            <w:r w:rsidRPr="00F90B1C">
              <w:rPr>
                <w:rFonts w:ascii="Arial" w:hAnsi="Arial" w:cs="Arial"/>
                <w:b/>
                <w:szCs w:val="22"/>
              </w:rPr>
              <w:t>Position:</w:t>
            </w:r>
          </w:p>
        </w:tc>
        <w:tc>
          <w:tcPr>
            <w:tcW w:w="6305" w:type="dxa"/>
          </w:tcPr>
          <w:p w14:paraId="6B377FFE" w14:textId="77777777" w:rsidR="00C9258A" w:rsidRPr="00F90B1C" w:rsidRDefault="000257FE" w:rsidP="00843EF9">
            <w:pPr>
              <w:pStyle w:val="MainText"/>
              <w:spacing w:before="120" w:line="240" w:lineRule="auto"/>
              <w:rPr>
                <w:rFonts w:ascii="Arial" w:hAnsi="Arial" w:cs="Arial"/>
                <w:szCs w:val="22"/>
              </w:rPr>
            </w:pPr>
            <w:r w:rsidRPr="00F90B1C">
              <w:rPr>
                <w:rFonts w:ascii="Arial" w:hAnsi="Arial" w:cs="Arial"/>
                <w:szCs w:val="22"/>
              </w:rPr>
              <w:t xml:space="preserve">Head of </w:t>
            </w:r>
            <w:r w:rsidR="00843EF9" w:rsidRPr="00F90B1C">
              <w:rPr>
                <w:rFonts w:ascii="Arial" w:hAnsi="Arial" w:cs="Arial"/>
                <w:szCs w:val="22"/>
              </w:rPr>
              <w:t xml:space="preserve"> Improvement</w:t>
            </w:r>
          </w:p>
        </w:tc>
      </w:tr>
      <w:tr w:rsidR="00CC0245" w:rsidRPr="0021114E" w14:paraId="2A6A9DC5" w14:textId="77777777" w:rsidTr="00B02047">
        <w:tc>
          <w:tcPr>
            <w:tcW w:w="2766" w:type="dxa"/>
          </w:tcPr>
          <w:p w14:paraId="79C35CAB" w14:textId="77777777" w:rsidR="00CC0245" w:rsidRPr="00F90B1C" w:rsidRDefault="00CC0245" w:rsidP="0021114E">
            <w:pPr>
              <w:pStyle w:val="MainText"/>
              <w:spacing w:before="120" w:line="240" w:lineRule="auto"/>
              <w:rPr>
                <w:rFonts w:ascii="Arial" w:hAnsi="Arial" w:cs="Arial"/>
                <w:b/>
                <w:szCs w:val="22"/>
              </w:rPr>
            </w:pPr>
            <w:r w:rsidRPr="00F90B1C">
              <w:rPr>
                <w:rFonts w:ascii="Arial" w:hAnsi="Arial" w:cs="Arial"/>
                <w:b/>
                <w:szCs w:val="22"/>
              </w:rPr>
              <w:t>Phone no:</w:t>
            </w:r>
          </w:p>
        </w:tc>
        <w:tc>
          <w:tcPr>
            <w:tcW w:w="6305" w:type="dxa"/>
          </w:tcPr>
          <w:p w14:paraId="56C6F9D1" w14:textId="77777777" w:rsidR="00CC0245" w:rsidRPr="00F90B1C" w:rsidRDefault="000257FE" w:rsidP="0021114E">
            <w:pPr>
              <w:pStyle w:val="MainText"/>
              <w:spacing w:before="120" w:line="240" w:lineRule="auto"/>
              <w:rPr>
                <w:rFonts w:ascii="Arial" w:hAnsi="Arial" w:cs="Arial"/>
                <w:szCs w:val="22"/>
              </w:rPr>
            </w:pPr>
            <w:r w:rsidRPr="00F90B1C">
              <w:rPr>
                <w:rFonts w:ascii="Arial" w:hAnsi="Arial" w:cs="Arial"/>
                <w:szCs w:val="22"/>
              </w:rPr>
              <w:t>020 7664 3017 / 07747 791 754</w:t>
            </w:r>
          </w:p>
        </w:tc>
      </w:tr>
      <w:tr w:rsidR="00CC0245" w:rsidRPr="0021114E" w14:paraId="257AF752" w14:textId="77777777" w:rsidTr="00B02047">
        <w:trPr>
          <w:trHeight w:val="507"/>
        </w:trPr>
        <w:tc>
          <w:tcPr>
            <w:tcW w:w="2766" w:type="dxa"/>
          </w:tcPr>
          <w:p w14:paraId="5733560C" w14:textId="77777777" w:rsidR="00CC0245" w:rsidRPr="00F90B1C" w:rsidRDefault="001224A4" w:rsidP="0021114E">
            <w:pPr>
              <w:pStyle w:val="MainText"/>
              <w:spacing w:before="120" w:line="240" w:lineRule="auto"/>
              <w:rPr>
                <w:rFonts w:ascii="Arial" w:hAnsi="Arial" w:cs="Arial"/>
                <w:b/>
                <w:szCs w:val="22"/>
              </w:rPr>
            </w:pPr>
            <w:r w:rsidRPr="00F90B1C">
              <w:rPr>
                <w:rFonts w:ascii="Arial" w:hAnsi="Arial" w:cs="Arial"/>
                <w:b/>
                <w:szCs w:val="22"/>
              </w:rPr>
              <w:t>E</w:t>
            </w:r>
            <w:r w:rsidR="00CC0245" w:rsidRPr="00F90B1C">
              <w:rPr>
                <w:rFonts w:ascii="Arial" w:hAnsi="Arial" w:cs="Arial"/>
                <w:b/>
                <w:szCs w:val="22"/>
              </w:rPr>
              <w:t>mail:</w:t>
            </w:r>
          </w:p>
        </w:tc>
        <w:tc>
          <w:tcPr>
            <w:tcW w:w="6305" w:type="dxa"/>
          </w:tcPr>
          <w:p w14:paraId="6778EF23" w14:textId="77777777" w:rsidR="001A07F1" w:rsidRPr="00F90B1C" w:rsidRDefault="00AE0BE0" w:rsidP="000257FE">
            <w:pPr>
              <w:pStyle w:val="MainText"/>
              <w:spacing w:before="120" w:line="240" w:lineRule="auto"/>
              <w:rPr>
                <w:rFonts w:ascii="Arial" w:hAnsi="Arial" w:cs="Arial"/>
                <w:szCs w:val="22"/>
              </w:rPr>
            </w:pPr>
            <w:hyperlink r:id="rId11" w:history="1">
              <w:r w:rsidR="000257FE" w:rsidRPr="00F90B1C">
                <w:rPr>
                  <w:rStyle w:val="Hyperlink"/>
                  <w:rFonts w:ascii="Arial" w:hAnsi="Arial" w:cs="Arial"/>
                </w:rPr>
                <w:t>dennis.skinner@local.gov.uk</w:t>
              </w:r>
            </w:hyperlink>
          </w:p>
        </w:tc>
      </w:tr>
    </w:tbl>
    <w:p w14:paraId="29604634" w14:textId="77777777" w:rsidR="001E476B" w:rsidRDefault="001E476B">
      <w:pPr>
        <w:rPr>
          <w:rFonts w:ascii="Arial" w:hAnsi="Arial" w:cs="Arial"/>
          <w:szCs w:val="22"/>
        </w:rPr>
        <w:sectPr w:rsidR="001E476B" w:rsidSect="005015D1">
          <w:headerReference w:type="default" r:id="rId12"/>
          <w:footerReference w:type="default" r:id="rId13"/>
          <w:headerReference w:type="first" r:id="rId14"/>
          <w:pgSz w:w="11907" w:h="16840" w:code="9"/>
          <w:pgMar w:top="1418" w:right="1418" w:bottom="142" w:left="1418" w:header="1134" w:footer="567" w:gutter="0"/>
          <w:cols w:space="720"/>
        </w:sectPr>
      </w:pPr>
    </w:p>
    <w:p w14:paraId="40EC2BB5" w14:textId="77777777" w:rsidR="00B02047" w:rsidRPr="005015D1" w:rsidRDefault="00B02047" w:rsidP="00B02047">
      <w:pPr>
        <w:pStyle w:val="LGAItemNoHeading"/>
        <w:spacing w:before="240"/>
        <w:rPr>
          <w:rFonts w:ascii="Arial" w:hAnsi="Arial" w:cs="Arial"/>
          <w:szCs w:val="32"/>
        </w:rPr>
      </w:pPr>
      <w:bookmarkStart w:id="2" w:name="MainHeading2"/>
      <w:bookmarkEnd w:id="2"/>
      <w:r w:rsidRPr="005015D1">
        <w:rPr>
          <w:rFonts w:ascii="Arial" w:hAnsi="Arial" w:cs="Arial"/>
          <w:szCs w:val="32"/>
        </w:rPr>
        <w:lastRenderedPageBreak/>
        <w:t xml:space="preserve">PSAA Ltd and Sector Led Body Development </w:t>
      </w:r>
    </w:p>
    <w:p w14:paraId="3F55A182" w14:textId="77777777" w:rsidR="0021114E" w:rsidRPr="0021114E" w:rsidRDefault="0021114E" w:rsidP="0021114E">
      <w:pPr>
        <w:pStyle w:val="MainText"/>
        <w:spacing w:line="240" w:lineRule="auto"/>
        <w:rPr>
          <w:rFonts w:ascii="Arial" w:hAnsi="Arial" w:cs="Arial"/>
          <w:b/>
          <w:color w:val="FF0000"/>
          <w:szCs w:val="22"/>
        </w:rPr>
      </w:pPr>
    </w:p>
    <w:p w14:paraId="5321E18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55D4CD35" w14:textId="77777777" w:rsidR="008F3A81" w:rsidRPr="0021114E" w:rsidRDefault="008F3A81" w:rsidP="0021114E">
      <w:pPr>
        <w:pStyle w:val="MainText"/>
        <w:spacing w:line="240" w:lineRule="auto"/>
        <w:rPr>
          <w:rFonts w:ascii="Arial" w:hAnsi="Arial" w:cs="Arial"/>
          <w:szCs w:val="22"/>
        </w:rPr>
      </w:pPr>
    </w:p>
    <w:p w14:paraId="5FD13EB2" w14:textId="4073F0E2" w:rsidR="001677DC" w:rsidRDefault="001677DC" w:rsidP="001677DC">
      <w:pPr>
        <w:pStyle w:val="ListParagraph"/>
        <w:numPr>
          <w:ilvl w:val="0"/>
          <w:numId w:val="24"/>
        </w:numPr>
        <w:rPr>
          <w:rFonts w:ascii="Arial" w:hAnsi="Arial" w:cs="Arial"/>
          <w:szCs w:val="22"/>
        </w:rPr>
      </w:pPr>
      <w:r>
        <w:rPr>
          <w:rFonts w:ascii="Arial" w:hAnsi="Arial" w:cs="Arial"/>
          <w:szCs w:val="22"/>
        </w:rPr>
        <w:t xml:space="preserve">In April 2014, the LGA Executive received a report confirming that the LGA had been asked to set up the Audit Transitional </w:t>
      </w:r>
      <w:r w:rsidR="00927285">
        <w:rPr>
          <w:rFonts w:ascii="Arial" w:hAnsi="Arial" w:cs="Arial"/>
          <w:szCs w:val="22"/>
        </w:rPr>
        <w:t>B</w:t>
      </w:r>
      <w:r>
        <w:rPr>
          <w:rFonts w:ascii="Arial" w:hAnsi="Arial" w:cs="Arial"/>
          <w:szCs w:val="22"/>
        </w:rPr>
        <w:t>ody</w:t>
      </w:r>
      <w:r w:rsidR="00927285">
        <w:rPr>
          <w:rFonts w:ascii="Arial" w:hAnsi="Arial" w:cs="Arial"/>
          <w:szCs w:val="22"/>
        </w:rPr>
        <w:t xml:space="preserve"> and th</w:t>
      </w:r>
      <w:r>
        <w:rPr>
          <w:rFonts w:ascii="Arial" w:hAnsi="Arial" w:cs="Arial"/>
          <w:szCs w:val="22"/>
        </w:rPr>
        <w:t xml:space="preserve">e Executive welcomed this and the opportunity it provided to continue to offer councils </w:t>
      </w:r>
      <w:r w:rsidR="00927285">
        <w:rPr>
          <w:rFonts w:ascii="Arial" w:hAnsi="Arial" w:cs="Arial"/>
          <w:szCs w:val="22"/>
        </w:rPr>
        <w:t>a means f</w:t>
      </w:r>
      <w:r>
        <w:rPr>
          <w:rFonts w:ascii="Arial" w:hAnsi="Arial" w:cs="Arial"/>
          <w:szCs w:val="22"/>
        </w:rPr>
        <w:t xml:space="preserve">or audit services to be provided through a national procurement process </w:t>
      </w:r>
      <w:r w:rsidR="00927285">
        <w:rPr>
          <w:rFonts w:ascii="Arial" w:hAnsi="Arial" w:cs="Arial"/>
          <w:szCs w:val="22"/>
        </w:rPr>
        <w:t>with significant</w:t>
      </w:r>
      <w:r>
        <w:rPr>
          <w:rFonts w:ascii="Arial" w:hAnsi="Arial" w:cs="Arial"/>
          <w:szCs w:val="22"/>
        </w:rPr>
        <w:t xml:space="preserve"> benefits to councils overall.</w:t>
      </w:r>
    </w:p>
    <w:p w14:paraId="795F27B3" w14:textId="77777777" w:rsidR="00C6166D" w:rsidRDefault="00C6166D" w:rsidP="00C6166D">
      <w:pPr>
        <w:pStyle w:val="ListParagraph"/>
        <w:ind w:left="360"/>
        <w:rPr>
          <w:rFonts w:ascii="Arial" w:hAnsi="Arial" w:cs="Arial"/>
          <w:szCs w:val="22"/>
        </w:rPr>
      </w:pPr>
    </w:p>
    <w:p w14:paraId="5282F397" w14:textId="77777777" w:rsidR="000257FE" w:rsidRPr="00C6166D" w:rsidRDefault="000257FE" w:rsidP="001677DC">
      <w:pPr>
        <w:pStyle w:val="ListParagraph"/>
        <w:numPr>
          <w:ilvl w:val="0"/>
          <w:numId w:val="24"/>
        </w:numPr>
        <w:rPr>
          <w:rFonts w:ascii="Arial" w:hAnsi="Arial" w:cs="Arial"/>
          <w:szCs w:val="22"/>
        </w:rPr>
      </w:pPr>
      <w:r w:rsidRPr="00C6166D">
        <w:rPr>
          <w:rFonts w:ascii="Arial" w:hAnsi="Arial" w:cs="Arial"/>
          <w:szCs w:val="22"/>
        </w:rPr>
        <w:t xml:space="preserve">PSAA was established in August 2014 as a </w:t>
      </w:r>
      <w:r w:rsidR="00E6655F" w:rsidRPr="00C6166D">
        <w:rPr>
          <w:rFonts w:ascii="Arial" w:hAnsi="Arial" w:cs="Arial"/>
          <w:szCs w:val="22"/>
        </w:rPr>
        <w:t xml:space="preserve">wholly owned </w:t>
      </w:r>
      <w:r w:rsidRPr="00C6166D">
        <w:rPr>
          <w:rFonts w:ascii="Arial" w:hAnsi="Arial" w:cs="Arial"/>
          <w:szCs w:val="22"/>
        </w:rPr>
        <w:t xml:space="preserve">subsidiary of </w:t>
      </w:r>
      <w:r w:rsidR="00502CAA" w:rsidRPr="00C6166D">
        <w:rPr>
          <w:rFonts w:ascii="Arial" w:hAnsi="Arial" w:cs="Arial"/>
          <w:szCs w:val="22"/>
        </w:rPr>
        <w:t xml:space="preserve">the </w:t>
      </w:r>
      <w:r w:rsidRPr="00C6166D">
        <w:rPr>
          <w:rFonts w:ascii="Arial" w:hAnsi="Arial" w:cs="Arial"/>
          <w:szCs w:val="22"/>
        </w:rPr>
        <w:t xml:space="preserve">IDeA to fulfil the role of ‘transitional body’ on closure of the Audit Commission. Since 1 April 2015 PSAA has been undertaking functions delegated by the Secretary of State CLG including </w:t>
      </w:r>
      <w:r w:rsidR="00670BF4" w:rsidRPr="00C6166D">
        <w:rPr>
          <w:rFonts w:ascii="Arial" w:hAnsi="Arial" w:cs="Arial"/>
          <w:szCs w:val="22"/>
        </w:rPr>
        <w:t xml:space="preserve">managing contracts with firms of accountants and </w:t>
      </w:r>
      <w:r w:rsidRPr="00C6166D">
        <w:rPr>
          <w:rFonts w:ascii="Arial" w:hAnsi="Arial" w:cs="Arial"/>
          <w:szCs w:val="22"/>
        </w:rPr>
        <w:t xml:space="preserve">appointing auditors </w:t>
      </w:r>
      <w:r w:rsidR="005B0515" w:rsidRPr="00C6166D">
        <w:rPr>
          <w:rFonts w:ascii="Arial" w:hAnsi="Arial" w:cs="Arial"/>
          <w:szCs w:val="22"/>
        </w:rPr>
        <w:t xml:space="preserve">to local government </w:t>
      </w:r>
      <w:r w:rsidRPr="00C6166D">
        <w:rPr>
          <w:rFonts w:ascii="Arial" w:hAnsi="Arial" w:cs="Arial"/>
          <w:szCs w:val="22"/>
        </w:rPr>
        <w:t>and NHS bodies in England.</w:t>
      </w:r>
      <w:r w:rsidR="005B0515" w:rsidRPr="00C6166D">
        <w:rPr>
          <w:rFonts w:ascii="Arial" w:hAnsi="Arial" w:cs="Arial"/>
          <w:szCs w:val="22"/>
        </w:rPr>
        <w:t xml:space="preserve"> Other activities undertaken by PSAA under the transitional arrangements include the publication of VFM profiles and preparation of the Housing </w:t>
      </w:r>
      <w:r w:rsidR="00093580" w:rsidRPr="00C6166D">
        <w:rPr>
          <w:rFonts w:ascii="Arial" w:hAnsi="Arial" w:cs="Arial"/>
          <w:szCs w:val="22"/>
        </w:rPr>
        <w:t>Benefit (HB) s</w:t>
      </w:r>
      <w:r w:rsidR="005B0515" w:rsidRPr="00C6166D">
        <w:rPr>
          <w:rFonts w:ascii="Arial" w:hAnsi="Arial" w:cs="Arial"/>
          <w:szCs w:val="22"/>
        </w:rPr>
        <w:t>ubsidy certification arrangements on behalf of the Department of Work and Pensions</w:t>
      </w:r>
      <w:r w:rsidR="0059327A" w:rsidRPr="00C6166D">
        <w:rPr>
          <w:rFonts w:ascii="Arial" w:hAnsi="Arial" w:cs="Arial"/>
          <w:szCs w:val="22"/>
        </w:rPr>
        <w:t xml:space="preserve"> (DWP)</w:t>
      </w:r>
      <w:r w:rsidR="005B0515" w:rsidRPr="00C6166D">
        <w:rPr>
          <w:rFonts w:ascii="Arial" w:hAnsi="Arial" w:cs="Arial"/>
          <w:szCs w:val="22"/>
        </w:rPr>
        <w:t xml:space="preserve">. </w:t>
      </w:r>
    </w:p>
    <w:p w14:paraId="04C7C18C" w14:textId="77777777" w:rsidR="00855C14" w:rsidRDefault="00855C14" w:rsidP="00F6238C">
      <w:pPr>
        <w:pStyle w:val="ListParagraph"/>
        <w:ind w:left="360"/>
        <w:rPr>
          <w:rFonts w:ascii="Arial" w:hAnsi="Arial" w:cs="Arial"/>
          <w:szCs w:val="22"/>
        </w:rPr>
      </w:pPr>
    </w:p>
    <w:p w14:paraId="7E58DB97" w14:textId="77777777" w:rsidR="002A7F7B" w:rsidRPr="00F6238C" w:rsidRDefault="00855C14" w:rsidP="00F6238C">
      <w:pPr>
        <w:pStyle w:val="ListParagraph"/>
        <w:numPr>
          <w:ilvl w:val="0"/>
          <w:numId w:val="24"/>
        </w:numPr>
        <w:rPr>
          <w:rFonts w:ascii="Arial" w:hAnsi="Arial"/>
          <w:szCs w:val="22"/>
        </w:rPr>
      </w:pPr>
      <w:r>
        <w:rPr>
          <w:rFonts w:ascii="Arial" w:hAnsi="Arial" w:cs="Arial"/>
          <w:szCs w:val="22"/>
        </w:rPr>
        <w:t>Under the terms of a Memorandum of Understanding</w:t>
      </w:r>
      <w:r w:rsidR="0059327A">
        <w:rPr>
          <w:rFonts w:ascii="Arial" w:hAnsi="Arial" w:cs="Arial"/>
          <w:szCs w:val="22"/>
        </w:rPr>
        <w:t xml:space="preserve"> (MOU)</w:t>
      </w:r>
      <w:r>
        <w:rPr>
          <w:rFonts w:ascii="Arial" w:hAnsi="Arial" w:cs="Arial"/>
          <w:szCs w:val="22"/>
        </w:rPr>
        <w:t xml:space="preserve"> between the Secretary of State </w:t>
      </w:r>
      <w:r w:rsidR="00670BF4">
        <w:rPr>
          <w:rFonts w:ascii="Arial" w:hAnsi="Arial" w:cs="Arial"/>
          <w:szCs w:val="22"/>
        </w:rPr>
        <w:t xml:space="preserve">for </w:t>
      </w:r>
      <w:r>
        <w:rPr>
          <w:rFonts w:ascii="Arial" w:hAnsi="Arial" w:cs="Arial"/>
          <w:szCs w:val="22"/>
        </w:rPr>
        <w:t xml:space="preserve">CLG, </w:t>
      </w:r>
      <w:r w:rsidR="00670BF4">
        <w:rPr>
          <w:rFonts w:ascii="Arial" w:hAnsi="Arial" w:cs="Arial"/>
          <w:szCs w:val="22"/>
        </w:rPr>
        <w:t>I</w:t>
      </w:r>
      <w:r>
        <w:rPr>
          <w:rFonts w:ascii="Arial" w:hAnsi="Arial" w:cs="Arial"/>
          <w:szCs w:val="22"/>
        </w:rPr>
        <w:t xml:space="preserve">DeA </w:t>
      </w:r>
      <w:r w:rsidR="00670BF4">
        <w:rPr>
          <w:rFonts w:ascii="Arial" w:hAnsi="Arial" w:cs="Arial"/>
          <w:szCs w:val="22"/>
        </w:rPr>
        <w:t xml:space="preserve">and PSAA, the IDeA </w:t>
      </w:r>
      <w:r>
        <w:rPr>
          <w:rFonts w:ascii="Arial" w:hAnsi="Arial" w:cs="Arial"/>
          <w:szCs w:val="22"/>
        </w:rPr>
        <w:t>is required to</w:t>
      </w:r>
      <w:r w:rsidR="00670BF4">
        <w:rPr>
          <w:rFonts w:ascii="Arial" w:hAnsi="Arial" w:cs="Arial"/>
          <w:szCs w:val="22"/>
        </w:rPr>
        <w:t>:</w:t>
      </w:r>
      <w:r w:rsidRPr="00F6238C">
        <w:rPr>
          <w:rFonts w:ascii="Arial" w:hAnsi="Arial" w:cs="Arial"/>
          <w:szCs w:val="22"/>
        </w:rPr>
        <w:t xml:space="preserve"> </w:t>
      </w:r>
      <w:r w:rsidRPr="00F6238C">
        <w:rPr>
          <w:rFonts w:ascii="Arial" w:hAnsi="Arial"/>
          <w:szCs w:val="22"/>
        </w:rPr>
        <w:t>  </w:t>
      </w:r>
    </w:p>
    <w:p w14:paraId="31ED37DA" w14:textId="77777777" w:rsidR="00855C14" w:rsidRPr="00F6238C" w:rsidRDefault="00855C14" w:rsidP="00F6238C">
      <w:pPr>
        <w:pStyle w:val="ListParagraph"/>
        <w:ind w:left="360"/>
        <w:rPr>
          <w:rFonts w:ascii="Arial" w:hAnsi="Arial" w:cs="Arial"/>
          <w:szCs w:val="22"/>
        </w:rPr>
      </w:pPr>
      <w:r w:rsidRPr="00F6238C">
        <w:rPr>
          <w:rFonts w:ascii="Arial" w:hAnsi="Arial"/>
          <w:szCs w:val="22"/>
        </w:rPr>
        <w:t> </w:t>
      </w:r>
      <w:r w:rsidRPr="00F6238C">
        <w:rPr>
          <w:rFonts w:ascii="Arial" w:hAnsi="Arial" w:cs="Arial"/>
          <w:szCs w:val="22"/>
        </w:rPr>
        <w:t> </w:t>
      </w:r>
    </w:p>
    <w:p w14:paraId="748473BE" w14:textId="77777777" w:rsidR="00855C14" w:rsidRPr="00F6238C" w:rsidRDefault="00855C14" w:rsidP="00F6238C">
      <w:pPr>
        <w:pStyle w:val="ListParagraph"/>
        <w:numPr>
          <w:ilvl w:val="1"/>
          <w:numId w:val="24"/>
        </w:numPr>
        <w:rPr>
          <w:rFonts w:ascii="Arial" w:hAnsi="Arial" w:cs="Arial"/>
          <w:szCs w:val="22"/>
        </w:rPr>
      </w:pPr>
      <w:r w:rsidRPr="00F6238C">
        <w:rPr>
          <w:rFonts w:ascii="Arial" w:hAnsi="Arial" w:cs="Arial"/>
          <w:szCs w:val="22"/>
        </w:rPr>
        <w:t>hold meetings every six months with the Chair and Chief Officer of PSAA</w:t>
      </w:r>
      <w:r w:rsidR="00502CAA" w:rsidRPr="00F6238C">
        <w:rPr>
          <w:rFonts w:ascii="Arial" w:hAnsi="Arial" w:cs="Arial"/>
          <w:szCs w:val="22"/>
        </w:rPr>
        <w:t>;</w:t>
      </w:r>
    </w:p>
    <w:p w14:paraId="18594027" w14:textId="77777777" w:rsidR="00855C14" w:rsidRPr="00F6238C" w:rsidRDefault="00855C14" w:rsidP="00F6238C">
      <w:pPr>
        <w:pStyle w:val="ListParagraph"/>
        <w:numPr>
          <w:ilvl w:val="1"/>
          <w:numId w:val="24"/>
        </w:numPr>
        <w:rPr>
          <w:rFonts w:ascii="Arial" w:hAnsi="Arial" w:cs="Arial"/>
          <w:szCs w:val="22"/>
        </w:rPr>
      </w:pPr>
      <w:r w:rsidRPr="00F6238C">
        <w:rPr>
          <w:rFonts w:ascii="Arial" w:hAnsi="Arial" w:cs="Arial"/>
          <w:szCs w:val="22"/>
        </w:rPr>
        <w:t xml:space="preserve">receive the annual report routinely produced by the Chair of the </w:t>
      </w:r>
      <w:r w:rsidR="008E2FC8">
        <w:rPr>
          <w:rFonts w:ascii="Arial" w:hAnsi="Arial" w:cs="Arial"/>
          <w:szCs w:val="22"/>
        </w:rPr>
        <w:t xml:space="preserve">PSAA </w:t>
      </w:r>
      <w:r w:rsidRPr="00F6238C">
        <w:rPr>
          <w:rFonts w:ascii="Arial" w:hAnsi="Arial" w:cs="Arial"/>
          <w:szCs w:val="22"/>
        </w:rPr>
        <w:t>Audit Committee</w:t>
      </w:r>
      <w:r w:rsidR="00502CAA" w:rsidRPr="00F6238C">
        <w:rPr>
          <w:rFonts w:ascii="Arial" w:hAnsi="Arial" w:cs="Arial"/>
          <w:szCs w:val="22"/>
        </w:rPr>
        <w:t>;</w:t>
      </w:r>
    </w:p>
    <w:p w14:paraId="32FEE306" w14:textId="77777777" w:rsidR="00855C14" w:rsidRPr="00F6238C" w:rsidRDefault="00855C14" w:rsidP="00F6238C">
      <w:pPr>
        <w:pStyle w:val="ListParagraph"/>
        <w:numPr>
          <w:ilvl w:val="1"/>
          <w:numId w:val="24"/>
        </w:numPr>
        <w:rPr>
          <w:rFonts w:ascii="Arial" w:hAnsi="Arial" w:cs="Arial"/>
          <w:szCs w:val="22"/>
        </w:rPr>
      </w:pPr>
      <w:r w:rsidRPr="00F6238C">
        <w:rPr>
          <w:rFonts w:ascii="Arial" w:hAnsi="Arial" w:cs="Arial"/>
          <w:szCs w:val="22"/>
        </w:rPr>
        <w:t xml:space="preserve">receive a copy of the </w:t>
      </w:r>
      <w:r w:rsidR="008E2FC8">
        <w:rPr>
          <w:rFonts w:ascii="Arial" w:hAnsi="Arial" w:cs="Arial"/>
          <w:szCs w:val="22"/>
        </w:rPr>
        <w:t xml:space="preserve">PSAA </w:t>
      </w:r>
      <w:r w:rsidRPr="00F6238C">
        <w:rPr>
          <w:rFonts w:ascii="Arial" w:hAnsi="Arial" w:cs="Arial"/>
          <w:szCs w:val="22"/>
        </w:rPr>
        <w:t>annual report and accounts</w:t>
      </w:r>
      <w:r w:rsidR="00502CAA" w:rsidRPr="00F6238C">
        <w:rPr>
          <w:rFonts w:ascii="Arial" w:hAnsi="Arial" w:cs="Arial"/>
          <w:szCs w:val="22"/>
        </w:rPr>
        <w:t>.</w:t>
      </w:r>
    </w:p>
    <w:p w14:paraId="77582243" w14:textId="77777777" w:rsidR="00855C14" w:rsidRDefault="00855C14" w:rsidP="00F6238C">
      <w:pPr>
        <w:pStyle w:val="ListParagraph"/>
        <w:ind w:left="360"/>
        <w:rPr>
          <w:rFonts w:ascii="Arial" w:hAnsi="Arial" w:cs="Arial"/>
          <w:szCs w:val="22"/>
        </w:rPr>
      </w:pPr>
      <w:r>
        <w:rPr>
          <w:rFonts w:ascii="Arial" w:hAnsi="Arial" w:cs="Arial"/>
          <w:szCs w:val="22"/>
        </w:rPr>
        <w:t xml:space="preserve"> </w:t>
      </w:r>
    </w:p>
    <w:p w14:paraId="0B275051" w14:textId="5AF262D6" w:rsidR="000257FE" w:rsidRDefault="00670BF4" w:rsidP="00F6238C">
      <w:pPr>
        <w:pStyle w:val="ListParagraph"/>
        <w:numPr>
          <w:ilvl w:val="0"/>
          <w:numId w:val="24"/>
        </w:numPr>
        <w:rPr>
          <w:rFonts w:ascii="Arial" w:hAnsi="Arial" w:cs="Arial"/>
          <w:szCs w:val="22"/>
        </w:rPr>
      </w:pPr>
      <w:r>
        <w:rPr>
          <w:rFonts w:ascii="Arial" w:hAnsi="Arial" w:cs="Arial"/>
          <w:szCs w:val="22"/>
        </w:rPr>
        <w:t xml:space="preserve">This report provides an </w:t>
      </w:r>
      <w:r w:rsidR="00502CAA">
        <w:rPr>
          <w:rFonts w:ascii="Arial" w:hAnsi="Arial" w:cs="Arial"/>
          <w:szCs w:val="22"/>
        </w:rPr>
        <w:t xml:space="preserve">informal </w:t>
      </w:r>
      <w:r>
        <w:rPr>
          <w:rFonts w:ascii="Arial" w:hAnsi="Arial" w:cs="Arial"/>
          <w:szCs w:val="22"/>
        </w:rPr>
        <w:t xml:space="preserve">agenda for a </w:t>
      </w:r>
      <w:r w:rsidR="00502CAA">
        <w:rPr>
          <w:rFonts w:ascii="Arial" w:hAnsi="Arial" w:cs="Arial"/>
          <w:szCs w:val="22"/>
        </w:rPr>
        <w:t xml:space="preserve">discussion </w:t>
      </w:r>
      <w:r>
        <w:rPr>
          <w:rFonts w:ascii="Arial" w:hAnsi="Arial" w:cs="Arial"/>
          <w:szCs w:val="22"/>
        </w:rPr>
        <w:t>with PSAA’s Chair and Chief Office</w:t>
      </w:r>
      <w:r w:rsidR="00502CAA">
        <w:rPr>
          <w:rFonts w:ascii="Arial" w:hAnsi="Arial" w:cs="Arial"/>
          <w:szCs w:val="22"/>
        </w:rPr>
        <w:t>r</w:t>
      </w:r>
      <w:r>
        <w:rPr>
          <w:rFonts w:ascii="Arial" w:hAnsi="Arial" w:cs="Arial"/>
          <w:szCs w:val="22"/>
        </w:rPr>
        <w:t xml:space="preserve"> and a first opportunity for a meeting since the </w:t>
      </w:r>
      <w:r w:rsidR="00502CAA">
        <w:rPr>
          <w:rFonts w:ascii="Arial" w:hAnsi="Arial" w:cs="Arial"/>
          <w:szCs w:val="22"/>
        </w:rPr>
        <w:t>company become operation</w:t>
      </w:r>
      <w:r w:rsidR="002A7F7B">
        <w:rPr>
          <w:rFonts w:ascii="Arial" w:hAnsi="Arial" w:cs="Arial"/>
          <w:szCs w:val="22"/>
        </w:rPr>
        <w:t>al</w:t>
      </w:r>
      <w:r w:rsidR="00502CAA">
        <w:rPr>
          <w:rFonts w:ascii="Arial" w:hAnsi="Arial" w:cs="Arial"/>
          <w:szCs w:val="22"/>
        </w:rPr>
        <w:t xml:space="preserve"> in April 2015. This report also provides details of the arrangements that follow when the transitional arra</w:t>
      </w:r>
      <w:r w:rsidR="0059327A">
        <w:rPr>
          <w:rFonts w:ascii="Arial" w:hAnsi="Arial" w:cs="Arial"/>
          <w:szCs w:val="22"/>
        </w:rPr>
        <w:t xml:space="preserve">ngements come to an end. In </w:t>
      </w:r>
      <w:r w:rsidR="00B37362">
        <w:rPr>
          <w:rFonts w:ascii="Arial" w:hAnsi="Arial" w:cs="Arial"/>
          <w:szCs w:val="22"/>
        </w:rPr>
        <w:t>October</w:t>
      </w:r>
      <w:r w:rsidR="00502CAA">
        <w:rPr>
          <w:rFonts w:ascii="Arial" w:hAnsi="Arial" w:cs="Arial"/>
          <w:szCs w:val="22"/>
        </w:rPr>
        <w:t xml:space="preserve"> 2015</w:t>
      </w:r>
      <w:r w:rsidR="00843EF9">
        <w:rPr>
          <w:rFonts w:ascii="Arial" w:hAnsi="Arial" w:cs="Arial"/>
          <w:szCs w:val="22"/>
        </w:rPr>
        <w:t>,</w:t>
      </w:r>
      <w:r w:rsidR="00502CAA">
        <w:rPr>
          <w:rFonts w:ascii="Arial" w:hAnsi="Arial" w:cs="Arial"/>
          <w:szCs w:val="22"/>
        </w:rPr>
        <w:t xml:space="preserve"> the Secretary of State CLG wrote to the LGA to confirm his decision to extend the transitional arrangements for local government, but not NHS, for a further 12 months, to include the 2017/18 audit of accounts. The LGA lobbied for this extension and estimates that it has saved the sector in the order of £24m by locking in historically low audit fees for a further year.</w:t>
      </w:r>
    </w:p>
    <w:p w14:paraId="7E40DD28" w14:textId="77777777" w:rsidR="00502CAA" w:rsidRDefault="00502CAA" w:rsidP="00F6238C">
      <w:pPr>
        <w:pStyle w:val="ListParagraph"/>
        <w:ind w:left="360"/>
        <w:rPr>
          <w:rFonts w:ascii="Arial" w:hAnsi="Arial" w:cs="Arial"/>
          <w:szCs w:val="22"/>
        </w:rPr>
      </w:pPr>
    </w:p>
    <w:p w14:paraId="19714E68" w14:textId="620B85C2" w:rsidR="00615D33" w:rsidRDefault="00843EF9" w:rsidP="00F6238C">
      <w:pPr>
        <w:pStyle w:val="ListParagraph"/>
        <w:numPr>
          <w:ilvl w:val="0"/>
          <w:numId w:val="24"/>
        </w:numPr>
        <w:rPr>
          <w:rFonts w:ascii="Arial" w:hAnsi="Arial" w:cs="Arial"/>
          <w:szCs w:val="22"/>
        </w:rPr>
      </w:pPr>
      <w:r>
        <w:rPr>
          <w:rFonts w:ascii="Arial" w:hAnsi="Arial" w:cs="Arial"/>
          <w:szCs w:val="22"/>
        </w:rPr>
        <w:t>Following agreement at the LGA Executive and the LG</w:t>
      </w:r>
      <w:r w:rsidR="001677DC">
        <w:rPr>
          <w:rFonts w:ascii="Arial" w:hAnsi="Arial" w:cs="Arial"/>
          <w:szCs w:val="22"/>
        </w:rPr>
        <w:t>A</w:t>
      </w:r>
      <w:r>
        <w:rPr>
          <w:rFonts w:ascii="Arial" w:hAnsi="Arial" w:cs="Arial"/>
          <w:szCs w:val="22"/>
        </w:rPr>
        <w:t>’s Improvement and Innovation Board, t</w:t>
      </w:r>
      <w:r w:rsidR="00502CAA">
        <w:rPr>
          <w:rFonts w:ascii="Arial" w:hAnsi="Arial" w:cs="Arial"/>
          <w:szCs w:val="22"/>
        </w:rPr>
        <w:t>he LGA lobbied for provisions within the Local Audit and Accountability Act 2014</w:t>
      </w:r>
      <w:r w:rsidR="00615D33">
        <w:rPr>
          <w:rFonts w:ascii="Arial" w:hAnsi="Arial" w:cs="Arial"/>
          <w:szCs w:val="22"/>
        </w:rPr>
        <w:t xml:space="preserve"> to enable the creation a sector led body capable of negotiating and letting contracts with audit firms on behalf of local authorities</w:t>
      </w:r>
      <w:r w:rsidR="002A7F7B">
        <w:rPr>
          <w:rFonts w:ascii="Arial" w:hAnsi="Arial" w:cs="Arial"/>
          <w:szCs w:val="22"/>
        </w:rPr>
        <w:t xml:space="preserve"> who wish to ‘opt-in’ to such an arrangement</w:t>
      </w:r>
      <w:r w:rsidR="00615D33">
        <w:rPr>
          <w:rFonts w:ascii="Arial" w:hAnsi="Arial" w:cs="Arial"/>
          <w:szCs w:val="22"/>
        </w:rPr>
        <w:t xml:space="preserve">. The LGA believe there is scope for significant savings from the national procurement of audit services. In addition to economies of scale a national sector led body would remove the need </w:t>
      </w:r>
      <w:r w:rsidR="008E2FC8">
        <w:rPr>
          <w:rFonts w:ascii="Arial" w:hAnsi="Arial" w:cs="Arial"/>
          <w:szCs w:val="22"/>
        </w:rPr>
        <w:t xml:space="preserve">for </w:t>
      </w:r>
      <w:r w:rsidR="00615D33">
        <w:rPr>
          <w:rFonts w:ascii="Arial" w:hAnsi="Arial" w:cs="Arial"/>
          <w:szCs w:val="22"/>
        </w:rPr>
        <w:t xml:space="preserve">local authorities to set up independent procurement panels and could deliver </w:t>
      </w:r>
      <w:r w:rsidR="00DC2321">
        <w:rPr>
          <w:rFonts w:ascii="Arial" w:hAnsi="Arial" w:cs="Arial"/>
          <w:szCs w:val="22"/>
        </w:rPr>
        <w:t xml:space="preserve">other </w:t>
      </w:r>
      <w:r w:rsidR="00615D33">
        <w:rPr>
          <w:rFonts w:ascii="Arial" w:hAnsi="Arial" w:cs="Arial"/>
          <w:szCs w:val="22"/>
        </w:rPr>
        <w:t>qualitative benefits</w:t>
      </w:r>
      <w:r w:rsidR="00DC2321">
        <w:rPr>
          <w:rFonts w:ascii="Arial" w:hAnsi="Arial" w:cs="Arial"/>
          <w:szCs w:val="22"/>
        </w:rPr>
        <w:t>.</w:t>
      </w:r>
      <w:r w:rsidR="00615D33">
        <w:rPr>
          <w:rFonts w:ascii="Arial" w:hAnsi="Arial" w:cs="Arial"/>
          <w:szCs w:val="22"/>
        </w:rPr>
        <w:t xml:space="preserve"> </w:t>
      </w:r>
    </w:p>
    <w:p w14:paraId="2AD99D76" w14:textId="77777777" w:rsidR="00615D33" w:rsidRDefault="00615D33" w:rsidP="00F6238C">
      <w:pPr>
        <w:pStyle w:val="ListParagraph"/>
        <w:ind w:left="360"/>
        <w:rPr>
          <w:rFonts w:ascii="Arial" w:hAnsi="Arial" w:cs="Arial"/>
          <w:szCs w:val="22"/>
        </w:rPr>
      </w:pPr>
    </w:p>
    <w:p w14:paraId="2665D08C" w14:textId="77777777" w:rsidR="005015D1" w:rsidRDefault="00615D33" w:rsidP="00111811">
      <w:pPr>
        <w:pStyle w:val="ListParagraph"/>
        <w:numPr>
          <w:ilvl w:val="0"/>
          <w:numId w:val="24"/>
        </w:numPr>
        <w:rPr>
          <w:rFonts w:ascii="Arial" w:hAnsi="Arial" w:cs="Arial"/>
          <w:szCs w:val="22"/>
        </w:rPr>
      </w:pPr>
      <w:r>
        <w:rPr>
          <w:rFonts w:ascii="Arial" w:hAnsi="Arial" w:cs="Arial"/>
          <w:szCs w:val="22"/>
        </w:rPr>
        <w:t xml:space="preserve">In response to a survey </w:t>
      </w:r>
      <w:r w:rsidR="002A7F7B">
        <w:rPr>
          <w:rFonts w:ascii="Arial" w:hAnsi="Arial" w:cs="Arial"/>
          <w:szCs w:val="22"/>
        </w:rPr>
        <w:t>of council D</w:t>
      </w:r>
      <w:r>
        <w:rPr>
          <w:rFonts w:ascii="Arial" w:hAnsi="Arial" w:cs="Arial"/>
          <w:szCs w:val="22"/>
        </w:rPr>
        <w:t xml:space="preserve">irectors of </w:t>
      </w:r>
      <w:r w:rsidR="002A7F7B">
        <w:rPr>
          <w:rFonts w:ascii="Arial" w:hAnsi="Arial" w:cs="Arial"/>
          <w:szCs w:val="22"/>
        </w:rPr>
        <w:t xml:space="preserve">Finance </w:t>
      </w:r>
      <w:r>
        <w:rPr>
          <w:rFonts w:ascii="Arial" w:hAnsi="Arial" w:cs="Arial"/>
          <w:szCs w:val="22"/>
        </w:rPr>
        <w:t xml:space="preserve">undertaken by LGA in mid-2015 </w:t>
      </w:r>
      <w:r w:rsidR="00843EF9">
        <w:rPr>
          <w:rFonts w:ascii="Arial" w:hAnsi="Arial" w:cs="Arial"/>
          <w:szCs w:val="22"/>
        </w:rPr>
        <w:t xml:space="preserve">a significant majority </w:t>
      </w:r>
      <w:r w:rsidR="002A7F7B">
        <w:rPr>
          <w:rFonts w:ascii="Arial" w:hAnsi="Arial" w:cs="Arial"/>
          <w:szCs w:val="22"/>
        </w:rPr>
        <w:t xml:space="preserve">of respondents were in favour of a sector led appointment arrangements. PSAA staff and Board members have valuable expertise in the area of managing contracts and appointing auditors, making the company the ideal vehicle to act as the sector led body and fulfil the role of appointing person for opted-in authorities.   </w:t>
      </w:r>
      <w:r>
        <w:rPr>
          <w:rFonts w:ascii="Arial" w:hAnsi="Arial" w:cs="Arial"/>
          <w:szCs w:val="22"/>
        </w:rPr>
        <w:t xml:space="preserve">  </w:t>
      </w:r>
    </w:p>
    <w:p w14:paraId="79C39738" w14:textId="77777777" w:rsidR="005015D1" w:rsidRPr="005015D1" w:rsidRDefault="005015D1" w:rsidP="005015D1">
      <w:pPr>
        <w:pStyle w:val="ListParagraph"/>
        <w:rPr>
          <w:rFonts w:ascii="Arial" w:hAnsi="Arial" w:cs="Arial"/>
          <w:b/>
          <w:szCs w:val="22"/>
        </w:rPr>
      </w:pPr>
    </w:p>
    <w:p w14:paraId="3D176319" w14:textId="2AFE5304" w:rsidR="002414C2" w:rsidRPr="005015D1" w:rsidRDefault="00502CAA" w:rsidP="005015D1">
      <w:pPr>
        <w:rPr>
          <w:rFonts w:ascii="Arial" w:hAnsi="Arial" w:cs="Arial"/>
          <w:szCs w:val="22"/>
        </w:rPr>
      </w:pPr>
      <w:r w:rsidRPr="005015D1">
        <w:rPr>
          <w:rFonts w:ascii="Arial" w:hAnsi="Arial" w:cs="Arial"/>
          <w:b/>
          <w:szCs w:val="22"/>
        </w:rPr>
        <w:t>Update from Chair and Chief Officer of PSAA</w:t>
      </w:r>
    </w:p>
    <w:p w14:paraId="454190AC" w14:textId="77777777" w:rsidR="00893E53" w:rsidRPr="0021114E" w:rsidRDefault="00893E53" w:rsidP="00F6238C">
      <w:pPr>
        <w:pStyle w:val="ListParagraph"/>
        <w:ind w:left="360"/>
        <w:rPr>
          <w:rFonts w:ascii="Arial" w:hAnsi="Arial" w:cs="Arial"/>
          <w:szCs w:val="22"/>
        </w:rPr>
      </w:pPr>
    </w:p>
    <w:p w14:paraId="7F57E11C" w14:textId="77777777" w:rsidR="000257FE" w:rsidRDefault="0059327A" w:rsidP="00F6238C">
      <w:pPr>
        <w:pStyle w:val="ListParagraph"/>
        <w:numPr>
          <w:ilvl w:val="0"/>
          <w:numId w:val="24"/>
        </w:numPr>
        <w:rPr>
          <w:rFonts w:ascii="Arial" w:hAnsi="Arial" w:cs="Arial"/>
          <w:szCs w:val="22"/>
        </w:rPr>
      </w:pPr>
      <w:r>
        <w:rPr>
          <w:rFonts w:ascii="Arial" w:hAnsi="Arial" w:cs="Arial"/>
          <w:szCs w:val="22"/>
        </w:rPr>
        <w:t xml:space="preserve">Following the successful set up of the company, </w:t>
      </w:r>
      <w:r w:rsidR="000257FE" w:rsidRPr="00F6238C">
        <w:rPr>
          <w:rFonts w:ascii="Arial" w:hAnsi="Arial" w:cs="Arial"/>
          <w:szCs w:val="22"/>
        </w:rPr>
        <w:t xml:space="preserve">PSAA commenced operations on 1 April and work has progressed well. Auditor appointments for new bodies have been made and changes to appointments effected where necessary. PSAA has published ‘terms of appointment’ based on those used by the Audit Commission which set out the detailed requirements of the appointed auditors. </w:t>
      </w:r>
    </w:p>
    <w:p w14:paraId="6963EC13" w14:textId="77777777" w:rsidR="001D2957" w:rsidRPr="00F6238C" w:rsidRDefault="001D2957" w:rsidP="001D2957">
      <w:pPr>
        <w:pStyle w:val="ListParagraph"/>
        <w:ind w:left="360"/>
        <w:rPr>
          <w:rFonts w:ascii="Arial" w:hAnsi="Arial" w:cs="Arial"/>
          <w:szCs w:val="22"/>
        </w:rPr>
      </w:pPr>
    </w:p>
    <w:p w14:paraId="39648D50" w14:textId="77777777" w:rsidR="000257FE" w:rsidRPr="00F6238C" w:rsidRDefault="000257FE" w:rsidP="00F6238C">
      <w:pPr>
        <w:pStyle w:val="ListParagraph"/>
        <w:numPr>
          <w:ilvl w:val="0"/>
          <w:numId w:val="24"/>
        </w:numPr>
        <w:rPr>
          <w:rFonts w:ascii="Arial" w:hAnsi="Arial" w:cs="Arial"/>
          <w:szCs w:val="22"/>
        </w:rPr>
      </w:pPr>
      <w:r w:rsidRPr="00F6238C">
        <w:rPr>
          <w:rFonts w:ascii="Arial" w:hAnsi="Arial" w:cs="Arial"/>
          <w:szCs w:val="22"/>
        </w:rPr>
        <w:t>PSAA publishes quarterly reports on the contracted firms work and their compliance with its requirements on its website. In July PSAA published the results of the reviews of auditors work on 2013/14 audits. As part of that review work PSAA commissions the Financial Reporting Council (FRC) to undertake inspections of audit work on its behalf.</w:t>
      </w:r>
    </w:p>
    <w:p w14:paraId="618E0BEE" w14:textId="77777777" w:rsidR="00093580" w:rsidRPr="00F6238C" w:rsidRDefault="00093580" w:rsidP="00F6238C">
      <w:pPr>
        <w:pStyle w:val="ListParagraph"/>
        <w:ind w:left="360"/>
        <w:rPr>
          <w:rFonts w:ascii="Arial" w:hAnsi="Arial" w:cs="Arial"/>
          <w:szCs w:val="22"/>
        </w:rPr>
      </w:pPr>
    </w:p>
    <w:p w14:paraId="216C8972" w14:textId="77777777" w:rsidR="000257FE" w:rsidRPr="00F6238C" w:rsidRDefault="000257FE" w:rsidP="00F6238C">
      <w:pPr>
        <w:pStyle w:val="ListParagraph"/>
        <w:numPr>
          <w:ilvl w:val="0"/>
          <w:numId w:val="24"/>
        </w:numPr>
        <w:rPr>
          <w:rFonts w:ascii="Arial" w:hAnsi="Arial" w:cs="Arial"/>
          <w:szCs w:val="22"/>
        </w:rPr>
      </w:pPr>
      <w:r w:rsidRPr="00F6238C">
        <w:rPr>
          <w:rFonts w:ascii="Arial" w:hAnsi="Arial" w:cs="Arial"/>
          <w:szCs w:val="22"/>
        </w:rPr>
        <w:t>PSAA have considered and approved variations to the published scales of audit fees as appropriate and have launched a consultation on the scales of fees for 2016/17. PSAA has also made</w:t>
      </w:r>
      <w:r w:rsidR="00093580" w:rsidRPr="00F6238C">
        <w:rPr>
          <w:rFonts w:ascii="Arial" w:hAnsi="Arial" w:cs="Arial"/>
          <w:szCs w:val="22"/>
        </w:rPr>
        <w:t xml:space="preserve"> HB </w:t>
      </w:r>
      <w:r w:rsidRPr="00F6238C">
        <w:rPr>
          <w:rFonts w:ascii="Arial" w:hAnsi="Arial" w:cs="Arial"/>
          <w:szCs w:val="22"/>
        </w:rPr>
        <w:t>subsidy certification arrangements at DWP’s request and auditors have certified claims for HB subsidy and reported the findings to DWP.</w:t>
      </w:r>
    </w:p>
    <w:p w14:paraId="5BE1A80A" w14:textId="77777777" w:rsidR="00093580" w:rsidRPr="00F6238C" w:rsidRDefault="00093580" w:rsidP="00F6238C">
      <w:pPr>
        <w:pStyle w:val="ListParagraph"/>
        <w:ind w:left="360"/>
        <w:rPr>
          <w:rFonts w:ascii="Arial" w:hAnsi="Arial" w:cs="Arial"/>
          <w:szCs w:val="22"/>
        </w:rPr>
      </w:pPr>
    </w:p>
    <w:p w14:paraId="7AF8685D" w14:textId="77777777" w:rsidR="000257FE" w:rsidRPr="00F6238C" w:rsidRDefault="000257FE" w:rsidP="00F6238C">
      <w:pPr>
        <w:pStyle w:val="ListParagraph"/>
        <w:numPr>
          <w:ilvl w:val="0"/>
          <w:numId w:val="24"/>
        </w:numPr>
        <w:rPr>
          <w:rFonts w:ascii="Arial" w:hAnsi="Arial" w:cs="Arial"/>
          <w:szCs w:val="22"/>
        </w:rPr>
      </w:pPr>
      <w:r w:rsidRPr="00F6238C">
        <w:rPr>
          <w:rFonts w:ascii="Arial" w:hAnsi="Arial" w:cs="Arial"/>
          <w:szCs w:val="22"/>
        </w:rPr>
        <w:t>The PSAA website explains its work in all these areas and also allows free access to the former Audit Commission VFM profiles which are maintain</w:t>
      </w:r>
      <w:r w:rsidR="00093580" w:rsidRPr="00F6238C">
        <w:rPr>
          <w:rFonts w:ascii="Arial" w:hAnsi="Arial" w:cs="Arial"/>
          <w:szCs w:val="22"/>
        </w:rPr>
        <w:t>ed</w:t>
      </w:r>
      <w:r w:rsidRPr="00F6238C">
        <w:rPr>
          <w:rFonts w:ascii="Arial" w:hAnsi="Arial" w:cs="Arial"/>
          <w:szCs w:val="22"/>
        </w:rPr>
        <w:t xml:space="preserve"> by PSAA at the request of DCLG. PSAA have published an annual report on the outcomes of auditors’ work at NHS bodies and will produce a similar one on auditors’ work at LG bodies in December.</w:t>
      </w:r>
    </w:p>
    <w:p w14:paraId="26C8A4BC" w14:textId="77777777" w:rsidR="00093580" w:rsidRPr="00F6238C" w:rsidRDefault="00093580" w:rsidP="00F6238C">
      <w:pPr>
        <w:pStyle w:val="ListParagraph"/>
        <w:ind w:left="360"/>
        <w:rPr>
          <w:rFonts w:ascii="Arial" w:hAnsi="Arial" w:cs="Arial"/>
          <w:szCs w:val="22"/>
        </w:rPr>
      </w:pPr>
    </w:p>
    <w:p w14:paraId="7A6477F7" w14:textId="77777777" w:rsidR="000257FE" w:rsidRPr="00F6238C" w:rsidRDefault="000257FE" w:rsidP="00F6238C">
      <w:pPr>
        <w:pStyle w:val="ListParagraph"/>
        <w:numPr>
          <w:ilvl w:val="0"/>
          <w:numId w:val="24"/>
        </w:numPr>
        <w:rPr>
          <w:rFonts w:ascii="Arial" w:hAnsi="Arial" w:cs="Arial"/>
          <w:szCs w:val="22"/>
        </w:rPr>
      </w:pPr>
      <w:r w:rsidRPr="00F6238C">
        <w:rPr>
          <w:rFonts w:ascii="Arial" w:hAnsi="Arial" w:cs="Arial"/>
          <w:szCs w:val="22"/>
        </w:rPr>
        <w:t>PSAA works with colleagues from DCLG, DH, FRC, ICAEW, LGA and NALC to support the transition to the new regime sharing its expertise where it can have best effect.</w:t>
      </w:r>
    </w:p>
    <w:p w14:paraId="7B5B3D5B" w14:textId="77777777" w:rsidR="007A063E" w:rsidRPr="00F6238C" w:rsidRDefault="007A063E" w:rsidP="00F6238C">
      <w:pPr>
        <w:pStyle w:val="ListParagraph"/>
        <w:ind w:left="360"/>
        <w:rPr>
          <w:rFonts w:ascii="Arial" w:hAnsi="Arial" w:cs="Arial"/>
          <w:szCs w:val="22"/>
        </w:rPr>
      </w:pPr>
    </w:p>
    <w:p w14:paraId="764DCB5C" w14:textId="77777777" w:rsidR="00093580" w:rsidRPr="00111811" w:rsidRDefault="00093580" w:rsidP="00111811">
      <w:pPr>
        <w:pStyle w:val="MainText"/>
        <w:spacing w:line="240" w:lineRule="auto"/>
        <w:rPr>
          <w:rFonts w:ascii="Arial" w:hAnsi="Arial" w:cs="Arial"/>
          <w:b/>
          <w:szCs w:val="22"/>
        </w:rPr>
      </w:pPr>
      <w:r w:rsidRPr="00111811">
        <w:rPr>
          <w:rFonts w:ascii="Arial" w:hAnsi="Arial" w:cs="Arial"/>
          <w:b/>
          <w:szCs w:val="22"/>
        </w:rPr>
        <w:t>End of the transitional arrangements</w:t>
      </w:r>
    </w:p>
    <w:p w14:paraId="217F79A4" w14:textId="77777777" w:rsidR="007A063E" w:rsidRDefault="007A063E" w:rsidP="00F6238C">
      <w:pPr>
        <w:pStyle w:val="ListParagraph"/>
        <w:ind w:left="360"/>
        <w:rPr>
          <w:rFonts w:ascii="Arial" w:hAnsi="Arial" w:cs="Arial"/>
          <w:szCs w:val="22"/>
        </w:rPr>
      </w:pPr>
    </w:p>
    <w:p w14:paraId="326A4DBD" w14:textId="7E0DDB55" w:rsidR="00855C14" w:rsidRDefault="005D40B9" w:rsidP="00F6238C">
      <w:pPr>
        <w:pStyle w:val="ListParagraph"/>
        <w:numPr>
          <w:ilvl w:val="0"/>
          <w:numId w:val="24"/>
        </w:numPr>
        <w:rPr>
          <w:rFonts w:ascii="Arial" w:hAnsi="Arial" w:cs="Arial"/>
          <w:szCs w:val="22"/>
        </w:rPr>
      </w:pPr>
      <w:r>
        <w:rPr>
          <w:rFonts w:ascii="Arial" w:hAnsi="Arial" w:cs="Arial"/>
          <w:szCs w:val="22"/>
        </w:rPr>
        <w:t>In October</w:t>
      </w:r>
      <w:r w:rsidR="00855C14">
        <w:rPr>
          <w:rFonts w:ascii="Arial" w:hAnsi="Arial" w:cs="Arial"/>
          <w:szCs w:val="22"/>
        </w:rPr>
        <w:t xml:space="preserve"> 2015 </w:t>
      </w:r>
      <w:r>
        <w:rPr>
          <w:rFonts w:ascii="Arial" w:hAnsi="Arial" w:cs="Arial"/>
          <w:szCs w:val="22"/>
        </w:rPr>
        <w:t xml:space="preserve">LGA received a letter from the </w:t>
      </w:r>
      <w:r w:rsidR="00EB5019">
        <w:rPr>
          <w:rFonts w:ascii="Arial" w:hAnsi="Arial" w:cs="Arial"/>
          <w:szCs w:val="22"/>
        </w:rPr>
        <w:t xml:space="preserve">Secretary of State </w:t>
      </w:r>
      <w:r>
        <w:rPr>
          <w:rFonts w:ascii="Arial" w:hAnsi="Arial" w:cs="Arial"/>
          <w:szCs w:val="22"/>
        </w:rPr>
        <w:t xml:space="preserve">confirming his </w:t>
      </w:r>
      <w:r w:rsidR="00EB5019">
        <w:rPr>
          <w:rFonts w:ascii="Arial" w:hAnsi="Arial" w:cs="Arial"/>
          <w:szCs w:val="22"/>
        </w:rPr>
        <w:t xml:space="preserve">decision </w:t>
      </w:r>
      <w:r w:rsidR="00855C14">
        <w:rPr>
          <w:rFonts w:ascii="Arial" w:hAnsi="Arial" w:cs="Arial"/>
          <w:szCs w:val="22"/>
        </w:rPr>
        <w:t xml:space="preserve">to extend the transitional arrangements for local government bodies to </w:t>
      </w:r>
      <w:r w:rsidR="008E2FC8">
        <w:rPr>
          <w:rFonts w:ascii="Arial" w:hAnsi="Arial" w:cs="Arial"/>
          <w:szCs w:val="22"/>
        </w:rPr>
        <w:t>inclu</w:t>
      </w:r>
      <w:r w:rsidR="001530A0">
        <w:rPr>
          <w:rFonts w:ascii="Arial" w:hAnsi="Arial" w:cs="Arial"/>
          <w:szCs w:val="22"/>
        </w:rPr>
        <w:t>de the 2</w:t>
      </w:r>
      <w:r w:rsidR="00855C14">
        <w:rPr>
          <w:rFonts w:ascii="Arial" w:hAnsi="Arial" w:cs="Arial"/>
          <w:szCs w:val="22"/>
        </w:rPr>
        <w:t>017/18</w:t>
      </w:r>
      <w:r w:rsidR="001530A0">
        <w:rPr>
          <w:rFonts w:ascii="Arial" w:hAnsi="Arial" w:cs="Arial"/>
          <w:szCs w:val="22"/>
        </w:rPr>
        <w:t xml:space="preserve"> audit of accounts</w:t>
      </w:r>
      <w:r w:rsidR="00855C14">
        <w:rPr>
          <w:rFonts w:ascii="Arial" w:hAnsi="Arial" w:cs="Arial"/>
          <w:szCs w:val="22"/>
        </w:rPr>
        <w:t xml:space="preserve">. </w:t>
      </w:r>
      <w:r w:rsidR="00112BBA">
        <w:rPr>
          <w:rFonts w:ascii="Arial" w:hAnsi="Arial" w:cs="Arial"/>
          <w:szCs w:val="22"/>
        </w:rPr>
        <w:t>For</w:t>
      </w:r>
      <w:r w:rsidR="00855C14">
        <w:rPr>
          <w:rFonts w:ascii="Arial" w:hAnsi="Arial" w:cs="Arial"/>
          <w:szCs w:val="22"/>
        </w:rPr>
        <w:t xml:space="preserve"> 2018/19 </w:t>
      </w:r>
      <w:r w:rsidR="00112BBA">
        <w:rPr>
          <w:rFonts w:ascii="Arial" w:hAnsi="Arial" w:cs="Arial"/>
          <w:szCs w:val="22"/>
        </w:rPr>
        <w:t xml:space="preserve">audits and </w:t>
      </w:r>
      <w:r w:rsidR="00855C14">
        <w:rPr>
          <w:rFonts w:ascii="Arial" w:hAnsi="Arial" w:cs="Arial"/>
          <w:szCs w:val="22"/>
        </w:rPr>
        <w:t>onward</w:t>
      </w:r>
      <w:r w:rsidR="00112BBA">
        <w:rPr>
          <w:rFonts w:ascii="Arial" w:hAnsi="Arial" w:cs="Arial"/>
          <w:szCs w:val="22"/>
        </w:rPr>
        <w:t>s</w:t>
      </w:r>
      <w:r w:rsidR="00855C14">
        <w:rPr>
          <w:rFonts w:ascii="Arial" w:hAnsi="Arial" w:cs="Arial"/>
          <w:szCs w:val="22"/>
        </w:rPr>
        <w:t xml:space="preserve"> local government bodies, including all councils, police, fire and national park authorities need to make new arrangements to appoint their auditor. The options comprise:</w:t>
      </w:r>
    </w:p>
    <w:p w14:paraId="3335183D" w14:textId="77777777" w:rsidR="00855C14" w:rsidRDefault="00855C14" w:rsidP="00F6238C">
      <w:pPr>
        <w:pStyle w:val="ListParagraph"/>
        <w:ind w:left="360"/>
        <w:rPr>
          <w:rFonts w:ascii="Arial" w:hAnsi="Arial" w:cs="Arial"/>
          <w:szCs w:val="22"/>
        </w:rPr>
      </w:pPr>
    </w:p>
    <w:p w14:paraId="16EFA811" w14:textId="77777777" w:rsidR="00855C14" w:rsidRDefault="00855C14" w:rsidP="005015D1">
      <w:pPr>
        <w:pStyle w:val="ListParagraph"/>
        <w:numPr>
          <w:ilvl w:val="1"/>
          <w:numId w:val="24"/>
        </w:numPr>
        <w:ind w:left="1134" w:hanging="774"/>
        <w:rPr>
          <w:rFonts w:ascii="Arial" w:hAnsi="Arial" w:cs="Arial"/>
          <w:szCs w:val="22"/>
        </w:rPr>
      </w:pPr>
      <w:r>
        <w:rPr>
          <w:rFonts w:ascii="Arial" w:hAnsi="Arial" w:cs="Arial"/>
          <w:szCs w:val="22"/>
        </w:rPr>
        <w:t>establishing an auditor panel made up of wholly or largely non-elected appointees</w:t>
      </w:r>
      <w:r w:rsidR="009131E8">
        <w:rPr>
          <w:rFonts w:ascii="Arial" w:hAnsi="Arial" w:cs="Arial"/>
          <w:szCs w:val="22"/>
        </w:rPr>
        <w:t xml:space="preserve"> and carrying out individual procurement exercises to select an auditor</w:t>
      </w:r>
      <w:r>
        <w:rPr>
          <w:rFonts w:ascii="Arial" w:hAnsi="Arial" w:cs="Arial"/>
          <w:szCs w:val="22"/>
        </w:rPr>
        <w:t xml:space="preserve">; </w:t>
      </w:r>
    </w:p>
    <w:p w14:paraId="030F47BB" w14:textId="77777777" w:rsidR="00855C14" w:rsidRDefault="00855C14" w:rsidP="00F6238C">
      <w:pPr>
        <w:pStyle w:val="ListParagraph"/>
        <w:numPr>
          <w:ilvl w:val="1"/>
          <w:numId w:val="24"/>
        </w:numPr>
        <w:rPr>
          <w:rFonts w:ascii="Arial" w:hAnsi="Arial" w:cs="Arial"/>
          <w:szCs w:val="22"/>
        </w:rPr>
      </w:pPr>
      <w:r>
        <w:rPr>
          <w:rFonts w:ascii="Arial" w:hAnsi="Arial" w:cs="Arial"/>
          <w:szCs w:val="22"/>
        </w:rPr>
        <w:t>joining with other authorities to establish a joint auditor panel or;</w:t>
      </w:r>
    </w:p>
    <w:p w14:paraId="7C3F8335" w14:textId="77777777" w:rsidR="00855C14" w:rsidRDefault="00855C14" w:rsidP="00F6238C">
      <w:pPr>
        <w:pStyle w:val="ListParagraph"/>
        <w:numPr>
          <w:ilvl w:val="1"/>
          <w:numId w:val="24"/>
        </w:numPr>
        <w:rPr>
          <w:rFonts w:ascii="Arial" w:hAnsi="Arial" w:cs="Arial"/>
          <w:szCs w:val="22"/>
        </w:rPr>
      </w:pPr>
      <w:r>
        <w:rPr>
          <w:rFonts w:ascii="Arial" w:hAnsi="Arial" w:cs="Arial"/>
          <w:szCs w:val="22"/>
        </w:rPr>
        <w:t>‘opt</w:t>
      </w:r>
      <w:r w:rsidR="00EB5019">
        <w:rPr>
          <w:rFonts w:ascii="Arial" w:hAnsi="Arial" w:cs="Arial"/>
          <w:szCs w:val="22"/>
        </w:rPr>
        <w:t>ing</w:t>
      </w:r>
      <w:r>
        <w:rPr>
          <w:rFonts w:ascii="Arial" w:hAnsi="Arial" w:cs="Arial"/>
          <w:szCs w:val="22"/>
        </w:rPr>
        <w:t>-in’ to a sector led appointing person arrangements – a sector led body.</w:t>
      </w:r>
    </w:p>
    <w:p w14:paraId="2B9983E4" w14:textId="77777777" w:rsidR="00855C14" w:rsidRDefault="00855C14" w:rsidP="00F6238C">
      <w:pPr>
        <w:pStyle w:val="ListParagraph"/>
        <w:ind w:left="360"/>
        <w:rPr>
          <w:rFonts w:ascii="Arial" w:hAnsi="Arial" w:cs="Arial"/>
          <w:szCs w:val="22"/>
        </w:rPr>
      </w:pPr>
    </w:p>
    <w:p w14:paraId="3B658125" w14:textId="74A45764" w:rsidR="00EB5019" w:rsidRDefault="00855C14" w:rsidP="00F6238C">
      <w:pPr>
        <w:pStyle w:val="ListParagraph"/>
        <w:numPr>
          <w:ilvl w:val="0"/>
          <w:numId w:val="24"/>
        </w:numPr>
        <w:rPr>
          <w:rFonts w:ascii="Arial" w:hAnsi="Arial" w:cs="Arial"/>
          <w:szCs w:val="22"/>
        </w:rPr>
      </w:pPr>
      <w:r>
        <w:rPr>
          <w:rFonts w:ascii="Arial" w:hAnsi="Arial" w:cs="Arial"/>
          <w:szCs w:val="22"/>
        </w:rPr>
        <w:t xml:space="preserve">The LGA lobbied for the sector led body option to be included in the legislation. National procurement of audit services by local government offers the potential for significant savings through the economies of scale derived from letting large value contracts. A national sector led body would also offer savings against the costs of setting up local auditor panel arrangements and in being able </w:t>
      </w:r>
      <w:r w:rsidR="00DC2321">
        <w:rPr>
          <w:rFonts w:ascii="Arial" w:hAnsi="Arial" w:cs="Arial"/>
          <w:szCs w:val="22"/>
        </w:rPr>
        <w:t>deliver qualitative benefits.</w:t>
      </w:r>
      <w:r>
        <w:rPr>
          <w:rFonts w:ascii="Arial" w:hAnsi="Arial" w:cs="Arial"/>
          <w:szCs w:val="22"/>
        </w:rPr>
        <w:t xml:space="preserve"> </w:t>
      </w:r>
    </w:p>
    <w:p w14:paraId="40182E93" w14:textId="77777777" w:rsidR="00EB5019" w:rsidRDefault="00EB5019" w:rsidP="00F6238C">
      <w:pPr>
        <w:pStyle w:val="ListParagraph"/>
        <w:ind w:left="360"/>
        <w:rPr>
          <w:rFonts w:ascii="Arial" w:hAnsi="Arial" w:cs="Arial"/>
          <w:szCs w:val="22"/>
        </w:rPr>
      </w:pPr>
    </w:p>
    <w:p w14:paraId="2330F62A" w14:textId="27C9C1B3" w:rsidR="005D40B9" w:rsidRPr="005015D1" w:rsidRDefault="00EB5019" w:rsidP="005015D1">
      <w:pPr>
        <w:pStyle w:val="ListParagraph"/>
        <w:numPr>
          <w:ilvl w:val="0"/>
          <w:numId w:val="24"/>
        </w:numPr>
        <w:rPr>
          <w:rFonts w:ascii="Arial" w:hAnsi="Arial" w:cs="Arial"/>
          <w:szCs w:val="22"/>
        </w:rPr>
      </w:pPr>
      <w:r>
        <w:rPr>
          <w:rFonts w:ascii="Arial" w:hAnsi="Arial" w:cs="Arial"/>
          <w:szCs w:val="22"/>
        </w:rPr>
        <w:t xml:space="preserve">Support for such a body was assessed in </w:t>
      </w:r>
      <w:r w:rsidR="005D40B9">
        <w:rPr>
          <w:rFonts w:ascii="Arial" w:hAnsi="Arial" w:cs="Arial"/>
          <w:szCs w:val="22"/>
        </w:rPr>
        <w:t xml:space="preserve">May and June </w:t>
      </w:r>
      <w:r>
        <w:rPr>
          <w:rFonts w:ascii="Arial" w:hAnsi="Arial" w:cs="Arial"/>
          <w:szCs w:val="22"/>
        </w:rPr>
        <w:t xml:space="preserve">2015 when LGA undertook a survey of </w:t>
      </w:r>
      <w:r w:rsidR="005D40B9" w:rsidRPr="005D40B9">
        <w:rPr>
          <w:rFonts w:ascii="Arial" w:hAnsi="Arial" w:cs="Arial"/>
          <w:szCs w:val="22"/>
        </w:rPr>
        <w:t>Directors of Finance (or equivalent) in all 353 English local authorities, 47 Fire and R</w:t>
      </w:r>
      <w:r w:rsidR="001D2957">
        <w:rPr>
          <w:rFonts w:ascii="Arial" w:hAnsi="Arial" w:cs="Arial"/>
          <w:szCs w:val="22"/>
        </w:rPr>
        <w:t>escue Authorities</w:t>
      </w:r>
      <w:r w:rsidR="005D40B9" w:rsidRPr="005D40B9">
        <w:rPr>
          <w:rFonts w:ascii="Arial" w:hAnsi="Arial" w:cs="Arial"/>
          <w:szCs w:val="22"/>
        </w:rPr>
        <w:t>, 38 Polic</w:t>
      </w:r>
      <w:r w:rsidR="001D2957">
        <w:rPr>
          <w:rFonts w:ascii="Arial" w:hAnsi="Arial" w:cs="Arial"/>
          <w:szCs w:val="22"/>
        </w:rPr>
        <w:t>e and Crime Commissioners</w:t>
      </w:r>
      <w:r w:rsidR="005D40B9" w:rsidRPr="005D40B9">
        <w:rPr>
          <w:rFonts w:ascii="Arial" w:hAnsi="Arial" w:cs="Arial"/>
          <w:szCs w:val="22"/>
        </w:rPr>
        <w:t xml:space="preserve"> and 39 Police Forces. A total of 477 organisations were contacted. We received a 38 per cent response rate overall, and a 42 per cent response rate from councils.</w:t>
      </w:r>
    </w:p>
    <w:p w14:paraId="286061D5" w14:textId="77777777" w:rsidR="005D40B9" w:rsidRPr="005D40B9" w:rsidRDefault="005D40B9" w:rsidP="00F6238C">
      <w:pPr>
        <w:pStyle w:val="ListParagraph"/>
        <w:numPr>
          <w:ilvl w:val="0"/>
          <w:numId w:val="24"/>
        </w:numPr>
        <w:rPr>
          <w:rFonts w:ascii="Arial" w:hAnsi="Arial" w:cs="Arial"/>
          <w:szCs w:val="22"/>
        </w:rPr>
      </w:pPr>
      <w:r w:rsidRPr="005D40B9">
        <w:rPr>
          <w:rFonts w:ascii="Arial" w:hAnsi="Arial" w:cs="Arial"/>
          <w:szCs w:val="22"/>
        </w:rPr>
        <w:lastRenderedPageBreak/>
        <w:t>The survey indicated:</w:t>
      </w:r>
    </w:p>
    <w:p w14:paraId="1495E12D" w14:textId="77777777" w:rsidR="005D40B9" w:rsidRPr="005D40B9" w:rsidRDefault="005D40B9" w:rsidP="00F6238C">
      <w:pPr>
        <w:pStyle w:val="ListParagraph"/>
        <w:ind w:left="360"/>
        <w:rPr>
          <w:rFonts w:ascii="Arial" w:hAnsi="Arial" w:cs="Arial"/>
          <w:szCs w:val="22"/>
        </w:rPr>
      </w:pPr>
    </w:p>
    <w:p w14:paraId="54EC490C" w14:textId="77777777" w:rsidR="005D40B9" w:rsidRPr="005D40B9" w:rsidRDefault="005D40B9" w:rsidP="00F90B1C">
      <w:pPr>
        <w:pStyle w:val="ListParagraph"/>
        <w:numPr>
          <w:ilvl w:val="1"/>
          <w:numId w:val="24"/>
        </w:numPr>
        <w:ind w:left="993" w:hanging="633"/>
        <w:rPr>
          <w:rFonts w:ascii="Arial" w:hAnsi="Arial" w:cs="Arial"/>
          <w:szCs w:val="22"/>
        </w:rPr>
      </w:pPr>
      <w:r w:rsidRPr="005D40B9">
        <w:rPr>
          <w:rFonts w:ascii="Arial" w:hAnsi="Arial" w:cs="Arial"/>
          <w:szCs w:val="22"/>
        </w:rPr>
        <w:t>83 per cent of respondents said ‘yes' their organisation would support extending the current contracts for external audit. In response, the LGA lobbied for an extension and we believe the extra year has locked in savings in the order of £24m for local government sector bodies and delivered additional time to put in place new arrangements.</w:t>
      </w:r>
    </w:p>
    <w:p w14:paraId="07BB3910" w14:textId="77777777" w:rsidR="005D40B9" w:rsidRPr="005D40B9" w:rsidRDefault="005D40B9" w:rsidP="00111811">
      <w:pPr>
        <w:pStyle w:val="ListParagraph"/>
        <w:ind w:left="792"/>
        <w:rPr>
          <w:rFonts w:ascii="Arial" w:hAnsi="Arial" w:cs="Arial"/>
          <w:szCs w:val="22"/>
        </w:rPr>
      </w:pPr>
    </w:p>
    <w:p w14:paraId="3488DD46" w14:textId="77777777" w:rsidR="005D40B9" w:rsidRPr="005D40B9" w:rsidRDefault="005D40B9" w:rsidP="00F90B1C">
      <w:pPr>
        <w:pStyle w:val="ListParagraph"/>
        <w:numPr>
          <w:ilvl w:val="1"/>
          <w:numId w:val="24"/>
        </w:numPr>
        <w:ind w:left="993" w:hanging="709"/>
        <w:rPr>
          <w:rFonts w:ascii="Arial" w:hAnsi="Arial" w:cs="Arial"/>
          <w:szCs w:val="22"/>
        </w:rPr>
      </w:pPr>
      <w:r w:rsidRPr="005D40B9">
        <w:rPr>
          <w:rFonts w:ascii="Arial" w:hAnsi="Arial" w:cs="Arial"/>
          <w:szCs w:val="22"/>
        </w:rPr>
        <w:t xml:space="preserve">58 per cent of respondents said their organisation would prefer an ‘opt-in’ sector-wide body for collective procurement set up by the LGA and we have therefore started the work to establish sector led ‘appointing person’ arrangements in the form of establishing a Sector Led Body (SLB). </w:t>
      </w:r>
    </w:p>
    <w:p w14:paraId="17C3E11C" w14:textId="77777777" w:rsidR="00EB5019" w:rsidRPr="00111811" w:rsidRDefault="00EB5019" w:rsidP="00111811">
      <w:pPr>
        <w:pStyle w:val="MainText"/>
        <w:spacing w:line="240" w:lineRule="auto"/>
        <w:rPr>
          <w:rFonts w:ascii="Arial" w:hAnsi="Arial" w:cs="Arial"/>
          <w:b/>
          <w:szCs w:val="22"/>
        </w:rPr>
      </w:pPr>
    </w:p>
    <w:p w14:paraId="509FBB99" w14:textId="77777777" w:rsidR="00EB5019" w:rsidRPr="00111811" w:rsidRDefault="00EB5019" w:rsidP="00111811">
      <w:pPr>
        <w:pStyle w:val="MainText"/>
        <w:spacing w:line="240" w:lineRule="auto"/>
        <w:rPr>
          <w:rFonts w:ascii="Arial" w:hAnsi="Arial" w:cs="Arial"/>
          <w:b/>
          <w:szCs w:val="22"/>
        </w:rPr>
      </w:pPr>
      <w:r w:rsidRPr="00111811">
        <w:rPr>
          <w:rFonts w:ascii="Arial" w:hAnsi="Arial" w:cs="Arial"/>
          <w:b/>
          <w:szCs w:val="22"/>
        </w:rPr>
        <w:t>Development of a sector led body</w:t>
      </w:r>
    </w:p>
    <w:p w14:paraId="1AECCC6A" w14:textId="77777777" w:rsidR="00EB5019" w:rsidRDefault="00EB5019" w:rsidP="00111811">
      <w:pPr>
        <w:pStyle w:val="ListParagraph"/>
        <w:ind w:left="360"/>
        <w:rPr>
          <w:rFonts w:ascii="Arial" w:hAnsi="Arial" w:cs="Arial"/>
          <w:szCs w:val="22"/>
        </w:rPr>
      </w:pPr>
    </w:p>
    <w:p w14:paraId="096AC8FD" w14:textId="5FB99FEC" w:rsidR="0011020F" w:rsidRDefault="0011020F" w:rsidP="0011020F">
      <w:pPr>
        <w:pStyle w:val="ListParagraph"/>
        <w:numPr>
          <w:ilvl w:val="0"/>
          <w:numId w:val="24"/>
        </w:numPr>
        <w:rPr>
          <w:rFonts w:ascii="Arial" w:hAnsi="Arial" w:cs="Arial"/>
          <w:szCs w:val="22"/>
        </w:rPr>
      </w:pPr>
      <w:r>
        <w:rPr>
          <w:rFonts w:ascii="Arial" w:hAnsi="Arial" w:cs="Arial"/>
          <w:szCs w:val="22"/>
        </w:rPr>
        <w:t>In response to the survey work has commenced on the feasibility of establishing a national sector led offering</w:t>
      </w:r>
      <w:r w:rsidR="001D2957">
        <w:rPr>
          <w:rFonts w:ascii="Arial" w:hAnsi="Arial" w:cs="Arial"/>
          <w:szCs w:val="22"/>
        </w:rPr>
        <w:t>. Th</w:t>
      </w:r>
      <w:r w:rsidR="00112BBA">
        <w:rPr>
          <w:rFonts w:ascii="Arial" w:hAnsi="Arial" w:cs="Arial"/>
          <w:szCs w:val="22"/>
        </w:rPr>
        <w:t>is</w:t>
      </w:r>
      <w:r w:rsidR="001D2957">
        <w:rPr>
          <w:rFonts w:ascii="Arial" w:hAnsi="Arial" w:cs="Arial"/>
          <w:szCs w:val="22"/>
        </w:rPr>
        <w:t xml:space="preserve"> will have t</w:t>
      </w:r>
      <w:r>
        <w:rPr>
          <w:rFonts w:ascii="Arial" w:hAnsi="Arial" w:cs="Arial"/>
          <w:szCs w:val="22"/>
        </w:rPr>
        <w:t xml:space="preserve">he </w:t>
      </w:r>
      <w:r w:rsidRPr="0011020F">
        <w:rPr>
          <w:rFonts w:ascii="Arial" w:hAnsi="Arial" w:cs="Arial"/>
          <w:szCs w:val="22"/>
        </w:rPr>
        <w:t xml:space="preserve">ability to </w:t>
      </w:r>
      <w:r w:rsidR="001D2957">
        <w:rPr>
          <w:rFonts w:ascii="Arial" w:hAnsi="Arial" w:cs="Arial"/>
          <w:szCs w:val="22"/>
        </w:rPr>
        <w:t xml:space="preserve">negotiate high value contracts </w:t>
      </w:r>
      <w:r w:rsidRPr="0011020F">
        <w:rPr>
          <w:rFonts w:ascii="Arial" w:hAnsi="Arial" w:cs="Arial"/>
          <w:szCs w:val="22"/>
        </w:rPr>
        <w:t xml:space="preserve">with the firms </w:t>
      </w:r>
      <w:r>
        <w:rPr>
          <w:rFonts w:ascii="Arial" w:hAnsi="Arial" w:cs="Arial"/>
          <w:szCs w:val="22"/>
        </w:rPr>
        <w:t xml:space="preserve">and </w:t>
      </w:r>
      <w:r w:rsidR="001D2957">
        <w:rPr>
          <w:rFonts w:ascii="Arial" w:hAnsi="Arial" w:cs="Arial"/>
          <w:szCs w:val="22"/>
        </w:rPr>
        <w:t xml:space="preserve">the potential to </w:t>
      </w:r>
      <w:r>
        <w:rPr>
          <w:rFonts w:ascii="Arial" w:hAnsi="Arial" w:cs="Arial"/>
          <w:szCs w:val="22"/>
        </w:rPr>
        <w:t xml:space="preserve">secure </w:t>
      </w:r>
      <w:r w:rsidRPr="0011020F">
        <w:rPr>
          <w:rFonts w:ascii="Arial" w:hAnsi="Arial" w:cs="Arial"/>
          <w:szCs w:val="22"/>
        </w:rPr>
        <w:t>the most economic and efficient approach to procurement of external audit on behalf of the whole sector.</w:t>
      </w:r>
      <w:r w:rsidR="004A0FD8">
        <w:rPr>
          <w:rFonts w:ascii="Arial" w:hAnsi="Arial" w:cs="Arial"/>
          <w:szCs w:val="22"/>
        </w:rPr>
        <w:t xml:space="preserve"> The feasibility work has identified some of the potential risks and rewards from such an approach.</w:t>
      </w:r>
    </w:p>
    <w:p w14:paraId="7576542A" w14:textId="77777777" w:rsidR="0011020F" w:rsidRPr="0011020F" w:rsidRDefault="0011020F" w:rsidP="0011020F">
      <w:pPr>
        <w:rPr>
          <w:rFonts w:ascii="Arial" w:hAnsi="Arial" w:cs="Arial"/>
          <w:szCs w:val="22"/>
        </w:rPr>
      </w:pPr>
    </w:p>
    <w:p w14:paraId="5787C3C5" w14:textId="77777777" w:rsidR="0011020F" w:rsidRDefault="0011020F" w:rsidP="0011020F">
      <w:pPr>
        <w:pStyle w:val="ListParagraph"/>
        <w:numPr>
          <w:ilvl w:val="0"/>
          <w:numId w:val="24"/>
        </w:numPr>
        <w:rPr>
          <w:rFonts w:ascii="Arial" w:hAnsi="Arial" w:cs="Arial"/>
          <w:szCs w:val="22"/>
        </w:rPr>
      </w:pPr>
      <w:r w:rsidRPr="0011020F">
        <w:rPr>
          <w:rFonts w:ascii="Arial" w:hAnsi="Arial" w:cs="Arial"/>
          <w:szCs w:val="22"/>
        </w:rPr>
        <w:t xml:space="preserve">By offering large contract values the audit firms would be able to offer better rates and lower fees than are likely to result from local negotiation. </w:t>
      </w:r>
      <w:r w:rsidR="004A0FD8">
        <w:rPr>
          <w:rFonts w:ascii="Arial" w:hAnsi="Arial" w:cs="Arial"/>
          <w:szCs w:val="22"/>
        </w:rPr>
        <w:t xml:space="preserve">Firms </w:t>
      </w:r>
      <w:r w:rsidRPr="0011020F">
        <w:rPr>
          <w:rFonts w:ascii="Arial" w:hAnsi="Arial" w:cs="Arial"/>
          <w:szCs w:val="22"/>
        </w:rPr>
        <w:t>would be better able to organise their work geographically which is likely t</w:t>
      </w:r>
      <w:r w:rsidR="001D2957">
        <w:rPr>
          <w:rFonts w:ascii="Arial" w:hAnsi="Arial" w:cs="Arial"/>
          <w:szCs w:val="22"/>
        </w:rPr>
        <w:t>o have an impact on</w:t>
      </w:r>
      <w:r w:rsidRPr="0011020F">
        <w:rPr>
          <w:rFonts w:ascii="Arial" w:hAnsi="Arial" w:cs="Arial"/>
          <w:szCs w:val="22"/>
        </w:rPr>
        <w:t xml:space="preserve"> quality and responsiveness and reflect the current arrangements where firms have developed ‘centres of excellence’. Any independence issues at individual authorities</w:t>
      </w:r>
      <w:r>
        <w:rPr>
          <w:rFonts w:ascii="Arial" w:hAnsi="Arial" w:cs="Arial"/>
          <w:szCs w:val="22"/>
        </w:rPr>
        <w:t xml:space="preserve">, </w:t>
      </w:r>
      <w:proofErr w:type="spellStart"/>
      <w:r>
        <w:rPr>
          <w:rFonts w:ascii="Arial" w:hAnsi="Arial" w:cs="Arial"/>
          <w:szCs w:val="22"/>
        </w:rPr>
        <w:t>ie</w:t>
      </w:r>
      <w:proofErr w:type="spellEnd"/>
      <w:r>
        <w:rPr>
          <w:rFonts w:ascii="Arial" w:hAnsi="Arial" w:cs="Arial"/>
          <w:szCs w:val="22"/>
        </w:rPr>
        <w:t xml:space="preserve"> where an individual firm is prevented from being the auditor because of the level of advice or consultancy work already being undertake at a council,</w:t>
      </w:r>
      <w:r w:rsidRPr="0011020F">
        <w:rPr>
          <w:rFonts w:ascii="Arial" w:hAnsi="Arial" w:cs="Arial"/>
          <w:szCs w:val="22"/>
        </w:rPr>
        <w:t xml:space="preserve"> would be managed by the SLB who would have a number of contracted firms to call upon. </w:t>
      </w:r>
    </w:p>
    <w:p w14:paraId="0E6E47CB" w14:textId="77777777" w:rsidR="00062516" w:rsidRPr="0011020F" w:rsidRDefault="00062516" w:rsidP="00062516">
      <w:pPr>
        <w:pStyle w:val="ListParagraph"/>
        <w:ind w:left="360"/>
        <w:rPr>
          <w:rFonts w:ascii="Arial" w:hAnsi="Arial" w:cs="Arial"/>
          <w:szCs w:val="22"/>
        </w:rPr>
      </w:pPr>
    </w:p>
    <w:p w14:paraId="37C4E773" w14:textId="77777777" w:rsidR="004A0FD8" w:rsidRPr="001677DC" w:rsidRDefault="0011020F" w:rsidP="00C6166D">
      <w:pPr>
        <w:pStyle w:val="ListParagraph"/>
        <w:numPr>
          <w:ilvl w:val="0"/>
          <w:numId w:val="24"/>
        </w:numPr>
        <w:rPr>
          <w:rFonts w:ascii="Arial" w:hAnsi="Arial" w:cs="Arial"/>
          <w:szCs w:val="22"/>
        </w:rPr>
      </w:pPr>
      <w:r w:rsidRPr="001677DC">
        <w:rPr>
          <w:rFonts w:ascii="Arial" w:hAnsi="Arial" w:cs="Arial"/>
          <w:szCs w:val="22"/>
        </w:rPr>
        <w:t>The appointment process would not be ceded to locally appointed independent members. Instead a separate body set up to act in the collective interests of the ‘opt-in’ authorities</w:t>
      </w:r>
      <w:r w:rsidR="00062516" w:rsidRPr="001677DC">
        <w:rPr>
          <w:rFonts w:ascii="Arial" w:hAnsi="Arial" w:cs="Arial"/>
          <w:szCs w:val="22"/>
        </w:rPr>
        <w:t xml:space="preserve"> would make decisions about individual appointments </w:t>
      </w:r>
      <w:r w:rsidRPr="001677DC">
        <w:rPr>
          <w:rFonts w:ascii="Arial" w:hAnsi="Arial" w:cs="Arial"/>
          <w:szCs w:val="22"/>
        </w:rPr>
        <w:t>utilising the knowledge and experience acquired through the setting up of the transitional arrangements</w:t>
      </w:r>
      <w:r w:rsidR="00062516" w:rsidRPr="001677DC">
        <w:rPr>
          <w:rFonts w:ascii="Arial" w:hAnsi="Arial" w:cs="Arial"/>
          <w:szCs w:val="22"/>
        </w:rPr>
        <w:t xml:space="preserve"> and the experience of staff and Board members of PSAA</w:t>
      </w:r>
      <w:r w:rsidRPr="001677DC">
        <w:rPr>
          <w:rFonts w:ascii="Arial" w:hAnsi="Arial" w:cs="Arial"/>
          <w:szCs w:val="22"/>
        </w:rPr>
        <w:t>.</w:t>
      </w:r>
      <w:r w:rsidR="004A0FD8" w:rsidRPr="001677DC">
        <w:rPr>
          <w:rFonts w:ascii="Arial" w:hAnsi="Arial" w:cs="Arial"/>
          <w:szCs w:val="22"/>
        </w:rPr>
        <w:t xml:space="preserve"> </w:t>
      </w:r>
    </w:p>
    <w:p w14:paraId="17F0032B" w14:textId="77777777" w:rsidR="0011020F" w:rsidRPr="0011020F" w:rsidRDefault="0011020F" w:rsidP="0011020F">
      <w:pPr>
        <w:pStyle w:val="ListParagraph"/>
        <w:ind w:left="360"/>
        <w:rPr>
          <w:rFonts w:ascii="Arial" w:hAnsi="Arial" w:cs="Arial"/>
          <w:szCs w:val="22"/>
        </w:rPr>
      </w:pPr>
    </w:p>
    <w:p w14:paraId="6DB63AAC" w14:textId="57F0F201" w:rsidR="0011020F" w:rsidRPr="004A0FD8" w:rsidRDefault="0011020F" w:rsidP="004A0FD8">
      <w:pPr>
        <w:pStyle w:val="ListParagraph"/>
        <w:numPr>
          <w:ilvl w:val="0"/>
          <w:numId w:val="24"/>
        </w:numPr>
        <w:rPr>
          <w:rFonts w:ascii="Arial" w:hAnsi="Arial" w:cs="Arial"/>
          <w:szCs w:val="22"/>
        </w:rPr>
      </w:pPr>
      <w:r w:rsidRPr="004A0FD8">
        <w:rPr>
          <w:rFonts w:ascii="Arial" w:hAnsi="Arial" w:cs="Arial"/>
          <w:szCs w:val="22"/>
        </w:rPr>
        <w:t xml:space="preserve">The costs of setting up the appointment arrangements and negotiating fees would be shared across all opt-in authorities although IDeA would need to provide the </w:t>
      </w:r>
      <w:r w:rsidR="002F5093">
        <w:rPr>
          <w:rFonts w:ascii="Arial" w:hAnsi="Arial" w:cs="Arial"/>
          <w:szCs w:val="22"/>
        </w:rPr>
        <w:t xml:space="preserve">initial </w:t>
      </w:r>
      <w:r w:rsidRPr="004A0FD8">
        <w:rPr>
          <w:rFonts w:ascii="Arial" w:hAnsi="Arial" w:cs="Arial"/>
          <w:szCs w:val="22"/>
        </w:rPr>
        <w:t>funding for the development and marketing of the body.</w:t>
      </w:r>
      <w:r w:rsidR="00062516" w:rsidRPr="004A0FD8">
        <w:rPr>
          <w:rFonts w:ascii="Arial" w:hAnsi="Arial" w:cs="Arial"/>
          <w:szCs w:val="22"/>
        </w:rPr>
        <w:t xml:space="preserve"> </w:t>
      </w:r>
      <w:r w:rsidRPr="004A0FD8">
        <w:rPr>
          <w:rFonts w:ascii="Arial" w:hAnsi="Arial" w:cs="Arial"/>
          <w:szCs w:val="22"/>
        </w:rPr>
        <w:t>In order for th</w:t>
      </w:r>
      <w:r w:rsidR="00112BBA">
        <w:rPr>
          <w:rFonts w:ascii="Arial" w:hAnsi="Arial" w:cs="Arial"/>
          <w:szCs w:val="22"/>
        </w:rPr>
        <w:t>is</w:t>
      </w:r>
      <w:r w:rsidRPr="004A0FD8">
        <w:rPr>
          <w:rFonts w:ascii="Arial" w:hAnsi="Arial" w:cs="Arial"/>
          <w:szCs w:val="22"/>
        </w:rPr>
        <w:t xml:space="preserve"> to be viable and to </w:t>
      </w:r>
      <w:r w:rsidR="00112BBA">
        <w:rPr>
          <w:rFonts w:ascii="Arial" w:hAnsi="Arial" w:cs="Arial"/>
          <w:szCs w:val="22"/>
        </w:rPr>
        <w:t>achieve</w:t>
      </w:r>
      <w:r w:rsidRPr="004A0FD8">
        <w:rPr>
          <w:rFonts w:ascii="Arial" w:hAnsi="Arial" w:cs="Arial"/>
          <w:szCs w:val="22"/>
        </w:rPr>
        <w:t xml:space="preserve"> the strongest possible negotiat</w:t>
      </w:r>
      <w:r w:rsidR="002F5093">
        <w:rPr>
          <w:rFonts w:ascii="Arial" w:hAnsi="Arial" w:cs="Arial"/>
          <w:szCs w:val="22"/>
        </w:rPr>
        <w:t>ing position</w:t>
      </w:r>
      <w:r w:rsidR="00112BBA">
        <w:rPr>
          <w:rFonts w:ascii="Arial" w:hAnsi="Arial" w:cs="Arial"/>
          <w:szCs w:val="22"/>
        </w:rPr>
        <w:t>,</w:t>
      </w:r>
      <w:r w:rsidR="002F5093">
        <w:rPr>
          <w:rFonts w:ascii="Arial" w:hAnsi="Arial" w:cs="Arial"/>
          <w:szCs w:val="22"/>
        </w:rPr>
        <w:t xml:space="preserve"> </w:t>
      </w:r>
      <w:r w:rsidR="00112BBA">
        <w:rPr>
          <w:rFonts w:ascii="Arial" w:hAnsi="Arial" w:cs="Arial"/>
          <w:szCs w:val="22"/>
        </w:rPr>
        <w:t>it</w:t>
      </w:r>
      <w:r w:rsidR="002F5093">
        <w:rPr>
          <w:rFonts w:ascii="Arial" w:hAnsi="Arial" w:cs="Arial"/>
          <w:szCs w:val="22"/>
        </w:rPr>
        <w:t xml:space="preserve"> will need c</w:t>
      </w:r>
      <w:r w:rsidRPr="004A0FD8">
        <w:rPr>
          <w:rFonts w:ascii="Arial" w:hAnsi="Arial" w:cs="Arial"/>
          <w:szCs w:val="22"/>
        </w:rPr>
        <w:t xml:space="preserve">ouncils to indicate their intention to opt-in before final contract prices are known. </w:t>
      </w:r>
      <w:r w:rsidR="004A0FD8" w:rsidRPr="004A0FD8">
        <w:rPr>
          <w:rFonts w:ascii="Arial" w:hAnsi="Arial" w:cs="Arial"/>
          <w:szCs w:val="22"/>
        </w:rPr>
        <w:t>Initial estimates suggest that we would need around 50%</w:t>
      </w:r>
      <w:r w:rsidR="002B09FD">
        <w:rPr>
          <w:rFonts w:ascii="Arial" w:hAnsi="Arial" w:cs="Arial"/>
          <w:szCs w:val="22"/>
        </w:rPr>
        <w:t xml:space="preserve"> - 60% o</w:t>
      </w:r>
      <w:r w:rsidR="004A0FD8" w:rsidRPr="004A0FD8">
        <w:rPr>
          <w:rFonts w:ascii="Arial" w:hAnsi="Arial" w:cs="Arial"/>
          <w:szCs w:val="22"/>
        </w:rPr>
        <w:t xml:space="preserve">f authorities to opt-in and be able to award </w:t>
      </w:r>
      <w:r w:rsidR="001D2957">
        <w:rPr>
          <w:rFonts w:ascii="Arial" w:hAnsi="Arial" w:cs="Arial"/>
          <w:szCs w:val="22"/>
        </w:rPr>
        <w:t xml:space="preserve">a </w:t>
      </w:r>
      <w:r w:rsidR="004A0FD8" w:rsidRPr="004A0FD8">
        <w:rPr>
          <w:rFonts w:ascii="Arial" w:hAnsi="Arial" w:cs="Arial"/>
          <w:szCs w:val="22"/>
        </w:rPr>
        <w:t xml:space="preserve">total </w:t>
      </w:r>
      <w:r w:rsidR="001D2957">
        <w:rPr>
          <w:rFonts w:ascii="Arial" w:hAnsi="Arial" w:cs="Arial"/>
          <w:szCs w:val="22"/>
        </w:rPr>
        <w:t xml:space="preserve">minimum </w:t>
      </w:r>
      <w:r w:rsidR="004A0FD8" w:rsidRPr="004A0FD8">
        <w:rPr>
          <w:rFonts w:ascii="Arial" w:hAnsi="Arial" w:cs="Arial"/>
          <w:szCs w:val="22"/>
        </w:rPr>
        <w:t>value of contracts in the order of £</w:t>
      </w:r>
      <w:r w:rsidR="002B09FD">
        <w:rPr>
          <w:rFonts w:ascii="Arial" w:hAnsi="Arial" w:cs="Arial"/>
          <w:szCs w:val="22"/>
        </w:rPr>
        <w:t>20 million</w:t>
      </w:r>
      <w:r w:rsidR="004A0FD8" w:rsidRPr="004A0FD8">
        <w:rPr>
          <w:rFonts w:ascii="Arial" w:hAnsi="Arial" w:cs="Arial"/>
          <w:szCs w:val="22"/>
        </w:rPr>
        <w:t xml:space="preserve"> to make this a financially viable proposition. </w:t>
      </w:r>
    </w:p>
    <w:p w14:paraId="28B555A8" w14:textId="77777777" w:rsidR="004A0FD8" w:rsidRPr="005015D1" w:rsidRDefault="004A0FD8" w:rsidP="005015D1">
      <w:pPr>
        <w:rPr>
          <w:rFonts w:ascii="Arial" w:hAnsi="Arial" w:cs="Arial"/>
          <w:szCs w:val="22"/>
        </w:rPr>
      </w:pPr>
    </w:p>
    <w:p w14:paraId="4FA3DC1C" w14:textId="51810613" w:rsidR="00B711E3" w:rsidRDefault="00357854" w:rsidP="004A0FD8">
      <w:pPr>
        <w:pStyle w:val="ListParagraph"/>
        <w:numPr>
          <w:ilvl w:val="0"/>
          <w:numId w:val="24"/>
        </w:numPr>
        <w:rPr>
          <w:rFonts w:ascii="Arial" w:hAnsi="Arial" w:cs="Arial"/>
          <w:szCs w:val="22"/>
        </w:rPr>
      </w:pPr>
      <w:r>
        <w:rPr>
          <w:rFonts w:ascii="Arial" w:hAnsi="Arial" w:cs="Arial"/>
          <w:szCs w:val="22"/>
        </w:rPr>
        <w:t>We</w:t>
      </w:r>
      <w:r w:rsidR="006957FC">
        <w:rPr>
          <w:rFonts w:ascii="Arial" w:hAnsi="Arial" w:cs="Arial"/>
          <w:szCs w:val="22"/>
        </w:rPr>
        <w:t xml:space="preserve"> </w:t>
      </w:r>
      <w:r w:rsidR="00855C14">
        <w:rPr>
          <w:rFonts w:ascii="Arial" w:hAnsi="Arial" w:cs="Arial"/>
          <w:szCs w:val="22"/>
        </w:rPr>
        <w:t xml:space="preserve">propose that the Board of PSAA </w:t>
      </w:r>
      <w:r w:rsidR="001677DC">
        <w:rPr>
          <w:rFonts w:ascii="Arial" w:hAnsi="Arial" w:cs="Arial"/>
          <w:szCs w:val="22"/>
        </w:rPr>
        <w:t>is</w:t>
      </w:r>
      <w:r w:rsidR="00855C14">
        <w:rPr>
          <w:rFonts w:ascii="Arial" w:hAnsi="Arial" w:cs="Arial"/>
          <w:szCs w:val="22"/>
        </w:rPr>
        <w:t xml:space="preserve"> asked to consider becoming the LGA’s</w:t>
      </w:r>
      <w:r w:rsidR="004A57B1">
        <w:rPr>
          <w:rFonts w:ascii="Arial" w:hAnsi="Arial" w:cs="Arial"/>
          <w:szCs w:val="22"/>
        </w:rPr>
        <w:t xml:space="preserve"> sector led body utilising the v</w:t>
      </w:r>
      <w:r w:rsidR="00855C14">
        <w:rPr>
          <w:rFonts w:ascii="Arial" w:hAnsi="Arial" w:cs="Arial"/>
          <w:szCs w:val="22"/>
        </w:rPr>
        <w:t xml:space="preserve">aluable skills and experience the company has in the area of audit appointments. </w:t>
      </w:r>
      <w:r w:rsidR="002F5093">
        <w:rPr>
          <w:rFonts w:ascii="Arial" w:hAnsi="Arial" w:cs="Arial"/>
          <w:szCs w:val="22"/>
        </w:rPr>
        <w:t xml:space="preserve"> The Board is Chaired by Steve Freer, former Chief Executive of CIPFA, </w:t>
      </w:r>
      <w:r w:rsidR="00B711E3">
        <w:rPr>
          <w:rFonts w:ascii="Arial" w:hAnsi="Arial" w:cs="Arial"/>
          <w:szCs w:val="22"/>
        </w:rPr>
        <w:t xml:space="preserve">and the other non-executive directors are Caroline Gardener, Auditor General Scotland, Dr Clive Grace, former Deputy Auditor General Wales and Stephen Sellers, former local authority solicitor and latterly Partner at Wragges and Co. PSAA staff have valuable skills and experience having all been transferred under TUPE from the Audit Commission. We </w:t>
      </w:r>
      <w:r w:rsidR="00B711E3">
        <w:rPr>
          <w:rFonts w:ascii="Arial" w:hAnsi="Arial" w:cs="Arial"/>
          <w:szCs w:val="22"/>
        </w:rPr>
        <w:lastRenderedPageBreak/>
        <w:t xml:space="preserve">anticipate that 3 or 4 FTE posts will be required </w:t>
      </w:r>
      <w:r w:rsidR="00112BBA">
        <w:rPr>
          <w:rFonts w:ascii="Arial" w:hAnsi="Arial" w:cs="Arial"/>
          <w:szCs w:val="22"/>
        </w:rPr>
        <w:t xml:space="preserve">for the SLB </w:t>
      </w:r>
      <w:r w:rsidR="00B711E3">
        <w:rPr>
          <w:rFonts w:ascii="Arial" w:hAnsi="Arial" w:cs="Arial"/>
          <w:szCs w:val="22"/>
        </w:rPr>
        <w:t>compared with a current PSAA FTE establishment of 12.</w:t>
      </w:r>
    </w:p>
    <w:p w14:paraId="5C3FF2FD" w14:textId="77777777" w:rsidR="00B711E3" w:rsidRPr="00B711E3" w:rsidRDefault="00B711E3" w:rsidP="00B711E3">
      <w:pPr>
        <w:rPr>
          <w:rFonts w:ascii="Arial" w:hAnsi="Arial" w:cs="Arial"/>
          <w:szCs w:val="22"/>
        </w:rPr>
      </w:pPr>
    </w:p>
    <w:p w14:paraId="1C59C56E" w14:textId="77777777" w:rsidR="005F0364" w:rsidRPr="005F0364" w:rsidRDefault="005F0364" w:rsidP="005F0364">
      <w:pPr>
        <w:rPr>
          <w:rFonts w:ascii="Arial" w:hAnsi="Arial" w:cs="Arial"/>
          <w:szCs w:val="22"/>
        </w:rPr>
      </w:pPr>
      <w:r>
        <w:rPr>
          <w:rFonts w:ascii="Arial" w:hAnsi="Arial" w:cs="Arial"/>
          <w:b/>
          <w:szCs w:val="22"/>
        </w:rPr>
        <w:t>Next steps</w:t>
      </w:r>
    </w:p>
    <w:p w14:paraId="3AF7C78E" w14:textId="77777777" w:rsidR="00A41125" w:rsidRPr="0021114E" w:rsidRDefault="00A41125" w:rsidP="0021114E">
      <w:pPr>
        <w:rPr>
          <w:rFonts w:ascii="Arial" w:hAnsi="Arial" w:cs="Arial"/>
          <w:szCs w:val="22"/>
        </w:rPr>
      </w:pPr>
    </w:p>
    <w:p w14:paraId="024F791B" w14:textId="2B16795A" w:rsidR="00B37362" w:rsidRDefault="005F0364" w:rsidP="00B37362">
      <w:pPr>
        <w:pStyle w:val="ListParagraph"/>
        <w:numPr>
          <w:ilvl w:val="0"/>
          <w:numId w:val="24"/>
        </w:numPr>
        <w:rPr>
          <w:rFonts w:ascii="Arial" w:hAnsi="Arial" w:cs="Arial"/>
          <w:szCs w:val="22"/>
        </w:rPr>
      </w:pPr>
      <w:r>
        <w:rPr>
          <w:rFonts w:ascii="Arial" w:hAnsi="Arial" w:cs="Arial"/>
          <w:szCs w:val="22"/>
        </w:rPr>
        <w:t>Members are asked to:</w:t>
      </w:r>
    </w:p>
    <w:p w14:paraId="183A42EC" w14:textId="77777777" w:rsidR="00B37362" w:rsidRPr="00B37362" w:rsidRDefault="00B37362" w:rsidP="00B37362">
      <w:pPr>
        <w:rPr>
          <w:rFonts w:ascii="Arial" w:hAnsi="Arial" w:cs="Arial"/>
          <w:szCs w:val="22"/>
        </w:rPr>
      </w:pPr>
    </w:p>
    <w:p w14:paraId="3DE5B88E" w14:textId="2631757F" w:rsidR="00B37362" w:rsidRDefault="00B37362" w:rsidP="00B37362">
      <w:pPr>
        <w:pStyle w:val="MainText"/>
        <w:numPr>
          <w:ilvl w:val="1"/>
          <w:numId w:val="38"/>
        </w:numPr>
        <w:spacing w:line="240" w:lineRule="auto"/>
        <w:ind w:left="1276" w:hanging="556"/>
        <w:rPr>
          <w:rFonts w:ascii="Arial" w:hAnsi="Arial" w:cs="Arial"/>
          <w:szCs w:val="22"/>
        </w:rPr>
      </w:pPr>
      <w:r>
        <w:rPr>
          <w:rFonts w:ascii="Arial" w:hAnsi="Arial" w:cs="Arial"/>
          <w:szCs w:val="22"/>
        </w:rPr>
        <w:t xml:space="preserve">Note the review of performance from the Chair and the Chief Officer of PSAA; </w:t>
      </w:r>
    </w:p>
    <w:p w14:paraId="30E5FED3" w14:textId="355462EB" w:rsidR="00B37362" w:rsidRDefault="00B37362" w:rsidP="00B37362">
      <w:pPr>
        <w:pStyle w:val="MainText"/>
        <w:numPr>
          <w:ilvl w:val="1"/>
          <w:numId w:val="38"/>
        </w:numPr>
        <w:spacing w:line="240" w:lineRule="auto"/>
        <w:ind w:left="1276" w:hanging="556"/>
        <w:rPr>
          <w:rFonts w:ascii="Arial" w:hAnsi="Arial" w:cs="Arial"/>
          <w:szCs w:val="22"/>
        </w:rPr>
      </w:pPr>
      <w:r>
        <w:rPr>
          <w:rFonts w:ascii="Arial" w:hAnsi="Arial" w:cs="Arial"/>
          <w:szCs w:val="22"/>
        </w:rPr>
        <w:t>Reconfirm support for developing a sector led body offering to local government bodies; and</w:t>
      </w:r>
    </w:p>
    <w:p w14:paraId="026DA9F7" w14:textId="49CB683B" w:rsidR="00B37362" w:rsidRDefault="00B37362" w:rsidP="00B37362">
      <w:pPr>
        <w:pStyle w:val="MainText"/>
        <w:numPr>
          <w:ilvl w:val="1"/>
          <w:numId w:val="38"/>
        </w:numPr>
        <w:spacing w:line="240" w:lineRule="auto"/>
        <w:ind w:left="1276" w:hanging="556"/>
        <w:rPr>
          <w:rFonts w:ascii="Arial" w:hAnsi="Arial" w:cs="Arial"/>
          <w:szCs w:val="22"/>
        </w:rPr>
      </w:pPr>
      <w:r>
        <w:rPr>
          <w:rFonts w:ascii="Arial" w:hAnsi="Arial" w:cs="Arial"/>
          <w:szCs w:val="22"/>
        </w:rPr>
        <w:t xml:space="preserve">Invite the PSAA Board to consider becoming the sector led body for the procurement of audit services once the current contracts come to an end. </w:t>
      </w:r>
    </w:p>
    <w:p w14:paraId="001E30CF" w14:textId="77777777" w:rsidR="004B0FD9" w:rsidRDefault="004B0FD9" w:rsidP="004B0FD9">
      <w:pPr>
        <w:spacing w:before="120"/>
        <w:rPr>
          <w:rFonts w:ascii="Arial" w:hAnsi="Arial" w:cs="Arial"/>
          <w:b/>
          <w:szCs w:val="22"/>
        </w:rPr>
      </w:pPr>
    </w:p>
    <w:p w14:paraId="214321DC"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2776B24B" w14:textId="77777777" w:rsidR="00B711E3" w:rsidRPr="004B0FD9" w:rsidRDefault="00B711E3" w:rsidP="004B0FD9">
      <w:pPr>
        <w:rPr>
          <w:rFonts w:ascii="Arial" w:hAnsi="Arial" w:cs="Arial"/>
          <w:szCs w:val="22"/>
        </w:rPr>
      </w:pPr>
    </w:p>
    <w:p w14:paraId="0FA2A00C" w14:textId="20161EC0" w:rsidR="00982B41" w:rsidRPr="00C6166D" w:rsidRDefault="00FD3AF4" w:rsidP="00B711E3">
      <w:pPr>
        <w:pStyle w:val="ListParagraph"/>
        <w:numPr>
          <w:ilvl w:val="0"/>
          <w:numId w:val="24"/>
        </w:numPr>
        <w:rPr>
          <w:rFonts w:ascii="Arial" w:hAnsi="Arial" w:cs="Arial"/>
          <w:szCs w:val="22"/>
        </w:rPr>
      </w:pPr>
      <w:r w:rsidRPr="00C6166D">
        <w:rPr>
          <w:rFonts w:ascii="Arial" w:hAnsi="Arial" w:cs="Arial"/>
          <w:szCs w:val="22"/>
        </w:rPr>
        <w:t xml:space="preserve">The costs of development work on a sector led body </w:t>
      </w:r>
      <w:r w:rsidR="001677DC" w:rsidRPr="00C6166D">
        <w:rPr>
          <w:rFonts w:ascii="Arial" w:hAnsi="Arial" w:cs="Arial"/>
          <w:szCs w:val="22"/>
        </w:rPr>
        <w:t xml:space="preserve">in </w:t>
      </w:r>
      <w:r w:rsidR="00B37362">
        <w:rPr>
          <w:rFonts w:ascii="Arial" w:hAnsi="Arial" w:cs="Arial"/>
          <w:szCs w:val="22"/>
        </w:rPr>
        <w:t>this</w:t>
      </w:r>
      <w:r w:rsidR="001677DC" w:rsidRPr="00C6166D">
        <w:rPr>
          <w:rFonts w:ascii="Arial" w:hAnsi="Arial" w:cs="Arial"/>
          <w:szCs w:val="22"/>
        </w:rPr>
        <w:t xml:space="preserve"> financial year are included in the </w:t>
      </w:r>
      <w:proofErr w:type="spellStart"/>
      <w:r w:rsidR="001677DC" w:rsidRPr="00C6166D">
        <w:rPr>
          <w:rFonts w:ascii="Arial" w:hAnsi="Arial" w:cs="Arial"/>
          <w:szCs w:val="22"/>
        </w:rPr>
        <w:t>IDeA’s</w:t>
      </w:r>
      <w:proofErr w:type="spellEnd"/>
      <w:r w:rsidR="001677DC" w:rsidRPr="00C6166D">
        <w:rPr>
          <w:rFonts w:ascii="Arial" w:hAnsi="Arial" w:cs="Arial"/>
          <w:szCs w:val="22"/>
        </w:rPr>
        <w:t xml:space="preserve"> budget.     </w:t>
      </w:r>
    </w:p>
    <w:p w14:paraId="6CE293B2" w14:textId="77777777" w:rsidR="001D2957" w:rsidRDefault="001D2957" w:rsidP="004A57B1">
      <w:pPr>
        <w:rPr>
          <w:rFonts w:ascii="Arial" w:hAnsi="Arial" w:cs="Arial"/>
          <w:szCs w:val="22"/>
        </w:rPr>
      </w:pPr>
    </w:p>
    <w:p w14:paraId="4B48FB5D" w14:textId="77777777" w:rsidR="004A57B1" w:rsidRPr="004A57B1" w:rsidRDefault="004A57B1" w:rsidP="004A57B1">
      <w:pPr>
        <w:rPr>
          <w:rFonts w:ascii="Arial" w:hAnsi="Arial" w:cs="Arial"/>
          <w:szCs w:val="22"/>
        </w:rPr>
      </w:pPr>
      <w:r w:rsidRPr="004A57B1">
        <w:rPr>
          <w:rFonts w:ascii="Arial" w:hAnsi="Arial" w:cs="Arial"/>
          <w:b/>
          <w:szCs w:val="22"/>
        </w:rPr>
        <w:t>Legal implications</w:t>
      </w:r>
    </w:p>
    <w:p w14:paraId="49E0079C" w14:textId="77777777" w:rsidR="00FD3AF4" w:rsidRDefault="00FD3AF4" w:rsidP="00FD3AF4">
      <w:pPr>
        <w:rPr>
          <w:rFonts w:ascii="Arial" w:hAnsi="Arial" w:cs="Arial"/>
          <w:szCs w:val="22"/>
        </w:rPr>
      </w:pPr>
    </w:p>
    <w:p w14:paraId="1EDEEB20" w14:textId="048DCE3A" w:rsidR="00FD3AF4" w:rsidRPr="00C71663" w:rsidRDefault="001D2957" w:rsidP="00FD3AF4">
      <w:pPr>
        <w:pStyle w:val="ListParagraph"/>
        <w:numPr>
          <w:ilvl w:val="0"/>
          <w:numId w:val="24"/>
        </w:numPr>
        <w:rPr>
          <w:rFonts w:ascii="Arial" w:hAnsi="Arial" w:cs="Arial"/>
          <w:szCs w:val="22"/>
        </w:rPr>
      </w:pPr>
      <w:r>
        <w:rPr>
          <w:rFonts w:ascii="Arial" w:hAnsi="Arial" w:cs="Arial"/>
          <w:szCs w:val="22"/>
        </w:rPr>
        <w:t>Amendments will be required to PSAA’s Articles and Memorandum of Association. Appropriate governance arrangements will need to be established to ensure that PSAA is still able to maintain its independence from LGA with regard to undertaking delegated statutory functions as the transitional body. Under the MOU the Secretary of State needs to be consulted about any amendment to the company’s founding documents, our understanding is that the Secretary of State is supportive of proposal to utilise PSAA as the SLB and the savings to the public purse that this may deliver.</w:t>
      </w:r>
      <w:bookmarkStart w:id="3" w:name="_GoBack"/>
      <w:bookmarkEnd w:id="3"/>
    </w:p>
    <w:sectPr w:rsidR="00FD3AF4" w:rsidRPr="00C7166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3F76A" w14:textId="77777777" w:rsidR="00927285" w:rsidRDefault="00927285">
      <w:r>
        <w:separator/>
      </w:r>
    </w:p>
  </w:endnote>
  <w:endnote w:type="continuationSeparator" w:id="0">
    <w:p w14:paraId="6D90F43E" w14:textId="77777777" w:rsidR="00927285" w:rsidRDefault="0092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700F8BB-C239-4ED7-9A10-D65E9026E8B9}"/>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AB9CA1D2-18D7-4585-9EE0-643443C6B27E}"/>
  </w:font>
  <w:font w:name="Cambria">
    <w:panose1 w:val="02040503050406030204"/>
    <w:charset w:val="00"/>
    <w:family w:val="roman"/>
    <w:pitch w:val="variable"/>
    <w:sig w:usb0="E00002FF" w:usb1="400004FF" w:usb2="00000000" w:usb3="00000000" w:csb0="0000019F" w:csb1="00000000"/>
    <w:embedRegular r:id="rId3" w:fontKey="{B9761EAC-5B41-4F0A-A571-ABD7A7047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474E" w14:textId="77777777" w:rsidR="00927285" w:rsidRDefault="00927285">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E6600" w14:textId="77777777" w:rsidR="00927285" w:rsidRDefault="00927285">
      <w:r>
        <w:separator/>
      </w:r>
    </w:p>
  </w:footnote>
  <w:footnote w:type="continuationSeparator" w:id="0">
    <w:p w14:paraId="338EC017" w14:textId="77777777" w:rsidR="00927285" w:rsidRDefault="00927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927285" w:rsidRPr="004F266E" w14:paraId="607DAC12" w14:textId="77777777" w:rsidTr="00884BB3">
      <w:tc>
        <w:tcPr>
          <w:tcW w:w="5920" w:type="dxa"/>
          <w:vMerge w:val="restart"/>
          <w:shd w:val="clear" w:color="auto" w:fill="auto"/>
        </w:tcPr>
        <w:p w14:paraId="55B5E3F9" w14:textId="77777777" w:rsidR="00927285" w:rsidRPr="00374227" w:rsidRDefault="00927285" w:rsidP="00884BB3">
          <w:pPr>
            <w:pStyle w:val="Header"/>
            <w:tabs>
              <w:tab w:val="clear" w:pos="4153"/>
              <w:tab w:val="clear" w:pos="8306"/>
              <w:tab w:val="center" w:pos="2923"/>
            </w:tabs>
          </w:pPr>
          <w:r>
            <w:rPr>
              <w:rFonts w:ascii="Arial" w:hAnsi="Arial" w:cs="Arial"/>
              <w:noProof/>
              <w:sz w:val="44"/>
              <w:szCs w:val="44"/>
            </w:rPr>
            <w:drawing>
              <wp:inline distT="0" distB="0" distL="0" distR="0" wp14:anchorId="0D409B4C" wp14:editId="02926B69">
                <wp:extent cx="1428750" cy="847725"/>
                <wp:effectExtent l="0" t="0" r="0" b="9525"/>
                <wp:docPr id="14" name="Picture 1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DF7A4E5" w14:textId="77777777" w:rsidR="00927285" w:rsidRPr="00374227" w:rsidRDefault="00927285" w:rsidP="004B0FD9">
          <w:pPr>
            <w:pStyle w:val="Header"/>
            <w:rPr>
              <w:rFonts w:ascii="Arial" w:hAnsi="Arial" w:cs="Arial"/>
              <w:b/>
              <w:szCs w:val="22"/>
            </w:rPr>
          </w:pPr>
          <w:r>
            <w:rPr>
              <w:rFonts w:ascii="Arial" w:hAnsi="Arial" w:cs="Arial"/>
              <w:b/>
              <w:szCs w:val="22"/>
            </w:rPr>
            <w:t>IDeA Company Board</w:t>
          </w:r>
        </w:p>
      </w:tc>
    </w:tr>
    <w:tr w:rsidR="00927285" w14:paraId="070CF376" w14:textId="77777777" w:rsidTr="00884BB3">
      <w:trPr>
        <w:trHeight w:val="450"/>
      </w:trPr>
      <w:tc>
        <w:tcPr>
          <w:tcW w:w="5920" w:type="dxa"/>
          <w:vMerge/>
          <w:shd w:val="clear" w:color="auto" w:fill="auto"/>
        </w:tcPr>
        <w:p w14:paraId="503F284C" w14:textId="77777777" w:rsidR="00927285" w:rsidRPr="00374227" w:rsidRDefault="00927285" w:rsidP="00884BB3">
          <w:pPr>
            <w:pStyle w:val="Header"/>
          </w:pPr>
        </w:p>
      </w:tc>
      <w:tc>
        <w:tcPr>
          <w:tcW w:w="3260" w:type="dxa"/>
          <w:shd w:val="clear" w:color="auto" w:fill="auto"/>
          <w:vAlign w:val="center"/>
        </w:tcPr>
        <w:p w14:paraId="21F9CBD2" w14:textId="77777777" w:rsidR="00927285" w:rsidRPr="00374227" w:rsidRDefault="00927285" w:rsidP="004B0FD9">
          <w:pPr>
            <w:pStyle w:val="Header"/>
            <w:spacing w:before="60"/>
            <w:rPr>
              <w:rFonts w:ascii="Arial" w:hAnsi="Arial" w:cs="Arial"/>
              <w:szCs w:val="22"/>
            </w:rPr>
          </w:pPr>
          <w:r>
            <w:rPr>
              <w:rFonts w:ascii="Arial" w:hAnsi="Arial" w:cs="Arial"/>
              <w:szCs w:val="22"/>
            </w:rPr>
            <w:t>10 December 2015</w:t>
          </w:r>
        </w:p>
      </w:tc>
    </w:tr>
    <w:tr w:rsidR="00927285" w:rsidRPr="004F266E" w14:paraId="3EF748F3" w14:textId="77777777" w:rsidTr="00884BB3">
      <w:trPr>
        <w:trHeight w:val="708"/>
      </w:trPr>
      <w:tc>
        <w:tcPr>
          <w:tcW w:w="5920" w:type="dxa"/>
          <w:vMerge/>
          <w:shd w:val="clear" w:color="auto" w:fill="auto"/>
        </w:tcPr>
        <w:p w14:paraId="16E4A3E0" w14:textId="77777777" w:rsidR="00927285" w:rsidRPr="00374227" w:rsidRDefault="00927285" w:rsidP="00884BB3">
          <w:pPr>
            <w:pStyle w:val="Header"/>
          </w:pPr>
        </w:p>
      </w:tc>
      <w:tc>
        <w:tcPr>
          <w:tcW w:w="3260" w:type="dxa"/>
          <w:shd w:val="clear" w:color="auto" w:fill="auto"/>
          <w:vAlign w:val="center"/>
        </w:tcPr>
        <w:p w14:paraId="5C6F9014" w14:textId="77777777" w:rsidR="00927285" w:rsidRPr="00374227" w:rsidRDefault="00927285" w:rsidP="004B0FD9">
          <w:pPr>
            <w:pStyle w:val="Header"/>
            <w:spacing w:before="60"/>
            <w:rPr>
              <w:rFonts w:ascii="Arial" w:hAnsi="Arial" w:cs="Arial"/>
              <w:b/>
              <w:szCs w:val="22"/>
            </w:rPr>
          </w:pPr>
        </w:p>
      </w:tc>
    </w:tr>
  </w:tbl>
  <w:p w14:paraId="2FB66B85" w14:textId="77777777" w:rsidR="00927285" w:rsidRPr="0021114E" w:rsidRDefault="0092728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BEA3D" w14:textId="77777777" w:rsidR="00927285" w:rsidRDefault="00927285" w:rsidP="00E64FBC">
    <w:pPr>
      <w:pStyle w:val="Header"/>
      <w:rPr>
        <w:sz w:val="2"/>
      </w:rPr>
    </w:pPr>
  </w:p>
  <w:p w14:paraId="57D5FD87" w14:textId="77777777" w:rsidR="00927285" w:rsidRDefault="0092728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27285" w:rsidRPr="001D2C76" w14:paraId="5084E4E8" w14:textId="77777777" w:rsidTr="00084E44">
      <w:tc>
        <w:tcPr>
          <w:tcW w:w="6062" w:type="dxa"/>
          <w:vMerge w:val="restart"/>
        </w:tcPr>
        <w:p w14:paraId="476BF5F1" w14:textId="77777777" w:rsidR="00927285" w:rsidRDefault="00927285" w:rsidP="007C2BC2">
          <w:pPr>
            <w:pStyle w:val="Header"/>
            <w:tabs>
              <w:tab w:val="clear" w:pos="4153"/>
              <w:tab w:val="clear" w:pos="8306"/>
              <w:tab w:val="center" w:pos="2923"/>
            </w:tabs>
          </w:pPr>
          <w:r>
            <w:rPr>
              <w:rFonts w:ascii="Arial" w:hAnsi="Arial" w:cs="Arial"/>
              <w:noProof/>
              <w:sz w:val="44"/>
              <w:szCs w:val="44"/>
            </w:rPr>
            <w:drawing>
              <wp:inline distT="0" distB="0" distL="0" distR="0" wp14:anchorId="462F427B" wp14:editId="1E165064">
                <wp:extent cx="1428750" cy="847725"/>
                <wp:effectExtent l="0" t="0" r="0" b="9525"/>
                <wp:docPr id="15" name="Picture 1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3C6E67C" w14:textId="77777777" w:rsidR="00927285" w:rsidRPr="001D2C76" w:rsidRDefault="00927285" w:rsidP="00546D0D">
          <w:pPr>
            <w:pStyle w:val="Header"/>
            <w:rPr>
              <w:b/>
            </w:rPr>
          </w:pPr>
          <w:r>
            <w:rPr>
              <w:rFonts w:ascii="Arial" w:hAnsi="Arial" w:cs="Arial"/>
              <w:b/>
              <w:sz w:val="24"/>
              <w:szCs w:val="24"/>
            </w:rPr>
            <w:t>Meeting title</w:t>
          </w:r>
        </w:p>
      </w:tc>
    </w:tr>
    <w:tr w:rsidR="00927285" w14:paraId="420C4326" w14:textId="77777777" w:rsidTr="00084E44">
      <w:trPr>
        <w:trHeight w:val="450"/>
      </w:trPr>
      <w:tc>
        <w:tcPr>
          <w:tcW w:w="6062" w:type="dxa"/>
          <w:vMerge/>
        </w:tcPr>
        <w:p w14:paraId="154E8B86" w14:textId="77777777" w:rsidR="00927285" w:rsidRDefault="00927285" w:rsidP="00546D0D">
          <w:pPr>
            <w:pStyle w:val="Header"/>
          </w:pPr>
        </w:p>
      </w:tc>
      <w:tc>
        <w:tcPr>
          <w:tcW w:w="3225" w:type="dxa"/>
        </w:tcPr>
        <w:p w14:paraId="014B5519" w14:textId="77777777" w:rsidR="00927285" w:rsidRDefault="00927285" w:rsidP="00546D0D">
          <w:pPr>
            <w:pStyle w:val="Header"/>
            <w:spacing w:before="60"/>
          </w:pPr>
          <w:r>
            <w:rPr>
              <w:rFonts w:ascii="Arial" w:hAnsi="Arial" w:cs="Arial"/>
              <w:sz w:val="24"/>
              <w:szCs w:val="24"/>
            </w:rPr>
            <w:t xml:space="preserve">Meeting date </w:t>
          </w:r>
        </w:p>
      </w:tc>
    </w:tr>
    <w:tr w:rsidR="00927285" w14:paraId="5FE2FAC6" w14:textId="77777777" w:rsidTr="00084E44">
      <w:trPr>
        <w:trHeight w:val="450"/>
      </w:trPr>
      <w:tc>
        <w:tcPr>
          <w:tcW w:w="6062" w:type="dxa"/>
          <w:vMerge/>
        </w:tcPr>
        <w:p w14:paraId="6B78E2F1" w14:textId="77777777" w:rsidR="00927285" w:rsidRDefault="00927285" w:rsidP="00546D0D">
          <w:pPr>
            <w:pStyle w:val="Header"/>
          </w:pPr>
        </w:p>
      </w:tc>
      <w:tc>
        <w:tcPr>
          <w:tcW w:w="3225" w:type="dxa"/>
        </w:tcPr>
        <w:p w14:paraId="17A73090" w14:textId="77777777" w:rsidR="00927285" w:rsidRDefault="00927285" w:rsidP="00546D0D">
          <w:pPr>
            <w:pStyle w:val="Header"/>
            <w:spacing w:before="60"/>
            <w:rPr>
              <w:rFonts w:ascii="Arial" w:hAnsi="Arial" w:cs="Arial"/>
              <w:b/>
              <w:sz w:val="24"/>
              <w:szCs w:val="24"/>
            </w:rPr>
          </w:pPr>
        </w:p>
        <w:p w14:paraId="03FEC548" w14:textId="77777777" w:rsidR="00927285" w:rsidRPr="00546D0D" w:rsidRDefault="00927285" w:rsidP="00546D0D">
          <w:pPr>
            <w:pStyle w:val="Header"/>
            <w:spacing w:before="60"/>
            <w:rPr>
              <w:rFonts w:ascii="Arial" w:hAnsi="Arial" w:cs="Arial"/>
              <w:b/>
              <w:sz w:val="24"/>
              <w:szCs w:val="24"/>
            </w:rPr>
          </w:pPr>
          <w:r>
            <w:rPr>
              <w:rFonts w:ascii="Arial" w:hAnsi="Arial" w:cs="Arial"/>
              <w:b/>
              <w:sz w:val="24"/>
              <w:szCs w:val="24"/>
            </w:rPr>
            <w:t>Item X</w:t>
          </w:r>
        </w:p>
      </w:tc>
    </w:tr>
  </w:tbl>
  <w:p w14:paraId="21BB70CC" w14:textId="77777777" w:rsidR="00927285" w:rsidRDefault="0092728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927285" w:rsidRPr="004F266E" w14:paraId="039036C7" w14:textId="77777777" w:rsidTr="00884BB3">
      <w:tc>
        <w:tcPr>
          <w:tcW w:w="5920" w:type="dxa"/>
          <w:vMerge w:val="restart"/>
          <w:shd w:val="clear" w:color="auto" w:fill="auto"/>
        </w:tcPr>
        <w:p w14:paraId="56920F08" w14:textId="77777777" w:rsidR="00927285" w:rsidRPr="00374227" w:rsidRDefault="00927285" w:rsidP="00884BB3">
          <w:pPr>
            <w:pStyle w:val="Header"/>
            <w:tabs>
              <w:tab w:val="clear" w:pos="4153"/>
              <w:tab w:val="clear" w:pos="8306"/>
              <w:tab w:val="center" w:pos="2923"/>
            </w:tabs>
          </w:pPr>
          <w:r>
            <w:rPr>
              <w:rFonts w:ascii="Arial" w:hAnsi="Arial" w:cs="Arial"/>
              <w:noProof/>
              <w:sz w:val="44"/>
              <w:szCs w:val="44"/>
            </w:rPr>
            <w:drawing>
              <wp:inline distT="0" distB="0" distL="0" distR="0" wp14:anchorId="5916BF6E" wp14:editId="58BAB42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C577E2C" w14:textId="77777777" w:rsidR="00927285" w:rsidRPr="00374227" w:rsidRDefault="00927285" w:rsidP="004B0FD9">
          <w:pPr>
            <w:pStyle w:val="Header"/>
            <w:rPr>
              <w:rFonts w:ascii="Arial" w:hAnsi="Arial" w:cs="Arial"/>
              <w:b/>
              <w:szCs w:val="22"/>
            </w:rPr>
          </w:pPr>
          <w:r>
            <w:rPr>
              <w:rFonts w:ascii="Arial" w:hAnsi="Arial" w:cs="Arial"/>
              <w:b/>
              <w:szCs w:val="22"/>
            </w:rPr>
            <w:t>IDeA Company Board</w:t>
          </w:r>
        </w:p>
      </w:tc>
    </w:tr>
    <w:tr w:rsidR="00927285" w14:paraId="4C57C7E2" w14:textId="77777777" w:rsidTr="00884BB3">
      <w:trPr>
        <w:trHeight w:val="450"/>
      </w:trPr>
      <w:tc>
        <w:tcPr>
          <w:tcW w:w="5920" w:type="dxa"/>
          <w:vMerge/>
          <w:shd w:val="clear" w:color="auto" w:fill="auto"/>
        </w:tcPr>
        <w:p w14:paraId="4E922D22" w14:textId="77777777" w:rsidR="00927285" w:rsidRPr="00374227" w:rsidRDefault="00927285" w:rsidP="00884BB3">
          <w:pPr>
            <w:pStyle w:val="Header"/>
          </w:pPr>
        </w:p>
      </w:tc>
      <w:tc>
        <w:tcPr>
          <w:tcW w:w="3260" w:type="dxa"/>
          <w:shd w:val="clear" w:color="auto" w:fill="auto"/>
          <w:vAlign w:val="center"/>
        </w:tcPr>
        <w:p w14:paraId="58DA5E12" w14:textId="77777777" w:rsidR="00927285" w:rsidRPr="00374227" w:rsidRDefault="00927285" w:rsidP="004B0FD9">
          <w:pPr>
            <w:pStyle w:val="Header"/>
            <w:spacing w:before="60"/>
            <w:rPr>
              <w:rFonts w:ascii="Arial" w:hAnsi="Arial" w:cs="Arial"/>
              <w:szCs w:val="22"/>
            </w:rPr>
          </w:pPr>
          <w:r>
            <w:rPr>
              <w:rFonts w:ascii="Arial" w:hAnsi="Arial" w:cs="Arial"/>
              <w:szCs w:val="22"/>
            </w:rPr>
            <w:t>10 December 2015</w:t>
          </w:r>
        </w:p>
      </w:tc>
    </w:tr>
    <w:tr w:rsidR="00927285" w:rsidRPr="004F266E" w14:paraId="1BC069B1" w14:textId="77777777" w:rsidTr="00884BB3">
      <w:trPr>
        <w:trHeight w:val="708"/>
      </w:trPr>
      <w:tc>
        <w:tcPr>
          <w:tcW w:w="5920" w:type="dxa"/>
          <w:vMerge/>
          <w:shd w:val="clear" w:color="auto" w:fill="auto"/>
        </w:tcPr>
        <w:p w14:paraId="5E9BFFCB" w14:textId="77777777" w:rsidR="00927285" w:rsidRPr="00374227" w:rsidRDefault="00927285" w:rsidP="00884BB3">
          <w:pPr>
            <w:pStyle w:val="Header"/>
          </w:pPr>
        </w:p>
      </w:tc>
      <w:tc>
        <w:tcPr>
          <w:tcW w:w="3260" w:type="dxa"/>
          <w:shd w:val="clear" w:color="auto" w:fill="auto"/>
          <w:vAlign w:val="center"/>
        </w:tcPr>
        <w:p w14:paraId="21B0EEA8" w14:textId="77777777" w:rsidR="00927285" w:rsidRPr="00374227" w:rsidRDefault="00927285" w:rsidP="004B0FD9">
          <w:pPr>
            <w:pStyle w:val="Header"/>
            <w:spacing w:before="60"/>
            <w:rPr>
              <w:rFonts w:ascii="Arial" w:hAnsi="Arial" w:cs="Arial"/>
              <w:b/>
              <w:szCs w:val="22"/>
            </w:rPr>
          </w:pPr>
        </w:p>
      </w:tc>
    </w:tr>
  </w:tbl>
  <w:p w14:paraId="3FA369CB" w14:textId="77777777" w:rsidR="00927285" w:rsidRPr="0021114E" w:rsidRDefault="0092728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EE0001"/>
    <w:multiLevelType w:val="hybridMultilevel"/>
    <w:tmpl w:val="CBA4E7F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A9D55F1"/>
    <w:multiLevelType w:val="hybridMultilevel"/>
    <w:tmpl w:val="02A01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2123807"/>
    <w:multiLevelType w:val="hybridMultilevel"/>
    <w:tmpl w:val="3CAE3B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B54FC2"/>
    <w:multiLevelType w:val="hybridMultilevel"/>
    <w:tmpl w:val="FF167F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2145C64"/>
    <w:multiLevelType w:val="hybridMultilevel"/>
    <w:tmpl w:val="3594DDA8"/>
    <w:lvl w:ilvl="0" w:tplc="21146798">
      <w:start w:val="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B7B71"/>
    <w:multiLevelType w:val="multilevel"/>
    <w:tmpl w:val="AC5E2886"/>
    <w:lvl w:ilvl="0">
      <w:start w:val="1"/>
      <w:numFmt w:val="decimal"/>
      <w:lvlRestart w:val="0"/>
      <w:pStyle w:val="Heading"/>
      <w:lvlText w:val="%1."/>
      <w:lvlJc w:val="left"/>
      <w:pPr>
        <w:tabs>
          <w:tab w:val="num" w:pos="567"/>
        </w:tabs>
        <w:ind w:left="567" w:hanging="567"/>
      </w:pPr>
      <w:rPr>
        <w:sz w:val="24"/>
      </w:rPr>
    </w:lvl>
    <w:lvl w:ilvl="1">
      <w:start w:val="1"/>
      <w:numFmt w:val="decimal"/>
      <w:lvlText w:val="%1.%2."/>
      <w:lvlJc w:val="left"/>
      <w:pPr>
        <w:tabs>
          <w:tab w:val="num" w:pos="567"/>
        </w:tabs>
        <w:ind w:left="567" w:hanging="567"/>
      </w:pPr>
      <w:rPr>
        <w:sz w:val="24"/>
      </w:rPr>
    </w:lvl>
    <w:lvl w:ilvl="2">
      <w:start w:val="1"/>
      <w:numFmt w:val="lowerLetter"/>
      <w:lvlText w:val="%3)"/>
      <w:lvlJc w:val="left"/>
      <w:pPr>
        <w:tabs>
          <w:tab w:val="num" w:pos="1020"/>
        </w:tabs>
        <w:ind w:left="1020" w:hanging="453"/>
      </w:pPr>
      <w:rPr>
        <w:color w:val="auto"/>
      </w:rPr>
    </w:lvl>
    <w:lvl w:ilvl="3">
      <w:start w:val="1"/>
      <w:numFmt w:val="bullet"/>
      <w:lvlText w:val=""/>
      <w:lvlJc w:val="left"/>
      <w:pPr>
        <w:tabs>
          <w:tab w:val="num" w:pos="1531"/>
        </w:tabs>
        <w:ind w:left="1531" w:hanging="511"/>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14356"/>
    <w:multiLevelType w:val="hybridMultilevel"/>
    <w:tmpl w:val="D75A5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1D5246"/>
    <w:multiLevelType w:val="hybridMultilevel"/>
    <w:tmpl w:val="43ECF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7477BB"/>
    <w:multiLevelType w:val="multilevel"/>
    <w:tmpl w:val="45703CDE"/>
    <w:lvl w:ilvl="0">
      <w:start w:val="2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E266ED"/>
    <w:multiLevelType w:val="hybridMultilevel"/>
    <w:tmpl w:val="E89E7842"/>
    <w:lvl w:ilvl="0" w:tplc="FFFFFFFF">
      <w:start w:val="1"/>
      <w:numFmt w:val="decimal"/>
      <w:lvlText w:val="%1."/>
      <w:lvlJc w:val="left"/>
      <w:pPr>
        <w:tabs>
          <w:tab w:val="num" w:pos="454"/>
        </w:tabs>
        <w:ind w:left="454" w:hanging="454"/>
      </w:pPr>
      <w:rPr>
        <w:rFonts w:hint="default"/>
      </w:rPr>
    </w:lvl>
    <w:lvl w:ilvl="1" w:tplc="FFFFFFFF">
      <w:start w:val="1"/>
      <w:numFmt w:val="bullet"/>
      <w:lvlText w:val=""/>
      <w:lvlJc w:val="left"/>
      <w:pPr>
        <w:tabs>
          <w:tab w:val="num" w:pos="1477"/>
        </w:tabs>
        <w:ind w:left="1477" w:hanging="397"/>
      </w:pPr>
      <w:rPr>
        <w:rFonts w:ascii="Symbol" w:hAnsi="Symbol" w:hint="default"/>
        <w:b w:val="0"/>
        <w:i w:val="0"/>
        <w:color w:val="auto"/>
        <w:sz w:val="18"/>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8"/>
  </w:num>
  <w:num w:numId="3">
    <w:abstractNumId w:val="27"/>
  </w:num>
  <w:num w:numId="4">
    <w:abstractNumId w:val="36"/>
  </w:num>
  <w:num w:numId="5">
    <w:abstractNumId w:val="26"/>
  </w:num>
  <w:num w:numId="6">
    <w:abstractNumId w:val="18"/>
  </w:num>
  <w:num w:numId="7">
    <w:abstractNumId w:val="31"/>
  </w:num>
  <w:num w:numId="8">
    <w:abstractNumId w:val="11"/>
  </w:num>
  <w:num w:numId="9">
    <w:abstractNumId w:val="6"/>
  </w:num>
  <w:num w:numId="10">
    <w:abstractNumId w:val="4"/>
  </w:num>
  <w:num w:numId="11">
    <w:abstractNumId w:val="12"/>
  </w:num>
  <w:num w:numId="12">
    <w:abstractNumId w:val="28"/>
  </w:num>
  <w:num w:numId="13">
    <w:abstractNumId w:val="17"/>
  </w:num>
  <w:num w:numId="14">
    <w:abstractNumId w:val="37"/>
  </w:num>
  <w:num w:numId="15">
    <w:abstractNumId w:val="24"/>
  </w:num>
  <w:num w:numId="16">
    <w:abstractNumId w:val="3"/>
  </w:num>
  <w:num w:numId="17">
    <w:abstractNumId w:val="35"/>
  </w:num>
  <w:num w:numId="18">
    <w:abstractNumId w:val="22"/>
  </w:num>
  <w:num w:numId="19">
    <w:abstractNumId w:val="10"/>
  </w:num>
  <w:num w:numId="20">
    <w:abstractNumId w:val="15"/>
  </w:num>
  <w:num w:numId="21">
    <w:abstractNumId w:val="30"/>
  </w:num>
  <w:num w:numId="22">
    <w:abstractNumId w:val="20"/>
  </w:num>
  <w:num w:numId="23">
    <w:abstractNumId w:val="32"/>
  </w:num>
  <w:num w:numId="24">
    <w:abstractNumId w:val="19"/>
  </w:num>
  <w:num w:numId="25">
    <w:abstractNumId w:val="7"/>
  </w:num>
  <w:num w:numId="26">
    <w:abstractNumId w:val="34"/>
  </w:num>
  <w:num w:numId="27">
    <w:abstractNumId w:val="0"/>
  </w:num>
  <w:num w:numId="28">
    <w:abstractNumId w:val="5"/>
  </w:num>
  <w:num w:numId="29">
    <w:abstractNumId w:val="21"/>
  </w:num>
  <w:num w:numId="30">
    <w:abstractNumId w:val="9"/>
  </w:num>
  <w:num w:numId="31">
    <w:abstractNumId w:val="33"/>
  </w:num>
  <w:num w:numId="32">
    <w:abstractNumId w:val="1"/>
  </w:num>
  <w:num w:numId="33">
    <w:abstractNumId w:val="14"/>
  </w:num>
  <w:num w:numId="34">
    <w:abstractNumId w:val="13"/>
  </w:num>
  <w:num w:numId="35">
    <w:abstractNumId w:val="16"/>
  </w:num>
  <w:num w:numId="36">
    <w:abstractNumId w:val="2"/>
  </w:num>
  <w:num w:numId="37">
    <w:abstractNumId w:val="2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57FE"/>
    <w:rsid w:val="000367FF"/>
    <w:rsid w:val="0005285D"/>
    <w:rsid w:val="00061956"/>
    <w:rsid w:val="00062516"/>
    <w:rsid w:val="00081B2C"/>
    <w:rsid w:val="00084E44"/>
    <w:rsid w:val="00093580"/>
    <w:rsid w:val="000A3935"/>
    <w:rsid w:val="000A7FC2"/>
    <w:rsid w:val="000B09F5"/>
    <w:rsid w:val="000C3360"/>
    <w:rsid w:val="000D2BDB"/>
    <w:rsid w:val="000D702D"/>
    <w:rsid w:val="000E5E39"/>
    <w:rsid w:val="00100FC2"/>
    <w:rsid w:val="0010253D"/>
    <w:rsid w:val="0011020F"/>
    <w:rsid w:val="00111811"/>
    <w:rsid w:val="00112BBA"/>
    <w:rsid w:val="001172B6"/>
    <w:rsid w:val="001224A4"/>
    <w:rsid w:val="001265B9"/>
    <w:rsid w:val="00144C64"/>
    <w:rsid w:val="001530A0"/>
    <w:rsid w:val="001677DC"/>
    <w:rsid w:val="00173D5A"/>
    <w:rsid w:val="0017617B"/>
    <w:rsid w:val="00193D29"/>
    <w:rsid w:val="001A07F1"/>
    <w:rsid w:val="001A7A02"/>
    <w:rsid w:val="001D2957"/>
    <w:rsid w:val="001D2C76"/>
    <w:rsid w:val="001D6703"/>
    <w:rsid w:val="001E476B"/>
    <w:rsid w:val="001E4CE7"/>
    <w:rsid w:val="001F58F6"/>
    <w:rsid w:val="0021114E"/>
    <w:rsid w:val="00217059"/>
    <w:rsid w:val="00223F45"/>
    <w:rsid w:val="002414C2"/>
    <w:rsid w:val="00253427"/>
    <w:rsid w:val="00254DF4"/>
    <w:rsid w:val="0025593D"/>
    <w:rsid w:val="002A0C7D"/>
    <w:rsid w:val="002A0D9E"/>
    <w:rsid w:val="002A7F7B"/>
    <w:rsid w:val="002B09FD"/>
    <w:rsid w:val="002D0658"/>
    <w:rsid w:val="002F15DD"/>
    <w:rsid w:val="002F5093"/>
    <w:rsid w:val="00302667"/>
    <w:rsid w:val="003237E2"/>
    <w:rsid w:val="00324E86"/>
    <w:rsid w:val="00357854"/>
    <w:rsid w:val="00363ED4"/>
    <w:rsid w:val="00372DE6"/>
    <w:rsid w:val="003744DD"/>
    <w:rsid w:val="003978FB"/>
    <w:rsid w:val="003C77A8"/>
    <w:rsid w:val="003E20D5"/>
    <w:rsid w:val="003E4825"/>
    <w:rsid w:val="003E4B3E"/>
    <w:rsid w:val="0041006B"/>
    <w:rsid w:val="0042168F"/>
    <w:rsid w:val="00435D57"/>
    <w:rsid w:val="004401AF"/>
    <w:rsid w:val="00444C86"/>
    <w:rsid w:val="00473C32"/>
    <w:rsid w:val="00481354"/>
    <w:rsid w:val="004A0FD8"/>
    <w:rsid w:val="004A57B1"/>
    <w:rsid w:val="004B0FD9"/>
    <w:rsid w:val="004D36F3"/>
    <w:rsid w:val="004F12FE"/>
    <w:rsid w:val="005008FB"/>
    <w:rsid w:val="005015D1"/>
    <w:rsid w:val="00502CAA"/>
    <w:rsid w:val="00546D0D"/>
    <w:rsid w:val="00575EED"/>
    <w:rsid w:val="0059327A"/>
    <w:rsid w:val="005A4917"/>
    <w:rsid w:val="005B0515"/>
    <w:rsid w:val="005B3508"/>
    <w:rsid w:val="005B6237"/>
    <w:rsid w:val="005D40B9"/>
    <w:rsid w:val="005E38A9"/>
    <w:rsid w:val="005F0364"/>
    <w:rsid w:val="005F364F"/>
    <w:rsid w:val="00601A2D"/>
    <w:rsid w:val="006137EA"/>
    <w:rsid w:val="00615D33"/>
    <w:rsid w:val="00616455"/>
    <w:rsid w:val="00617B72"/>
    <w:rsid w:val="006438A5"/>
    <w:rsid w:val="00646A98"/>
    <w:rsid w:val="00650936"/>
    <w:rsid w:val="00654832"/>
    <w:rsid w:val="00670BF4"/>
    <w:rsid w:val="006957FC"/>
    <w:rsid w:val="006A0E31"/>
    <w:rsid w:val="006A5B68"/>
    <w:rsid w:val="006B4E36"/>
    <w:rsid w:val="006C1717"/>
    <w:rsid w:val="006C33DB"/>
    <w:rsid w:val="006C6FAD"/>
    <w:rsid w:val="006F0CCB"/>
    <w:rsid w:val="00706D3A"/>
    <w:rsid w:val="00755446"/>
    <w:rsid w:val="007670B0"/>
    <w:rsid w:val="007823F1"/>
    <w:rsid w:val="00787227"/>
    <w:rsid w:val="007A063E"/>
    <w:rsid w:val="007B7A0E"/>
    <w:rsid w:val="007C1849"/>
    <w:rsid w:val="007C2BC2"/>
    <w:rsid w:val="007E2685"/>
    <w:rsid w:val="007F248F"/>
    <w:rsid w:val="007F24E8"/>
    <w:rsid w:val="00800382"/>
    <w:rsid w:val="00841710"/>
    <w:rsid w:val="00843EF9"/>
    <w:rsid w:val="00850D13"/>
    <w:rsid w:val="00855C14"/>
    <w:rsid w:val="00860C8D"/>
    <w:rsid w:val="0087174A"/>
    <w:rsid w:val="0087546A"/>
    <w:rsid w:val="008772F4"/>
    <w:rsid w:val="00884BB3"/>
    <w:rsid w:val="00890E8A"/>
    <w:rsid w:val="00893E53"/>
    <w:rsid w:val="008C3AFD"/>
    <w:rsid w:val="008D1B23"/>
    <w:rsid w:val="008D332D"/>
    <w:rsid w:val="008E2FC8"/>
    <w:rsid w:val="008E5AE8"/>
    <w:rsid w:val="008F3A81"/>
    <w:rsid w:val="009131E8"/>
    <w:rsid w:val="00914A91"/>
    <w:rsid w:val="0092710B"/>
    <w:rsid w:val="00927285"/>
    <w:rsid w:val="00931FA5"/>
    <w:rsid w:val="0094468C"/>
    <w:rsid w:val="00967F3E"/>
    <w:rsid w:val="00982B41"/>
    <w:rsid w:val="009B0968"/>
    <w:rsid w:val="009C64BE"/>
    <w:rsid w:val="009C7622"/>
    <w:rsid w:val="009C799F"/>
    <w:rsid w:val="009D5D4A"/>
    <w:rsid w:val="009D6157"/>
    <w:rsid w:val="009E17B8"/>
    <w:rsid w:val="009E64CF"/>
    <w:rsid w:val="009E6740"/>
    <w:rsid w:val="00A05560"/>
    <w:rsid w:val="00A05A24"/>
    <w:rsid w:val="00A11170"/>
    <w:rsid w:val="00A41125"/>
    <w:rsid w:val="00A601EC"/>
    <w:rsid w:val="00A67E0E"/>
    <w:rsid w:val="00A71CD2"/>
    <w:rsid w:val="00A7644D"/>
    <w:rsid w:val="00A9189F"/>
    <w:rsid w:val="00A92B3B"/>
    <w:rsid w:val="00AA5C07"/>
    <w:rsid w:val="00AA6F4D"/>
    <w:rsid w:val="00AB7582"/>
    <w:rsid w:val="00B0159A"/>
    <w:rsid w:val="00B02047"/>
    <w:rsid w:val="00B162A5"/>
    <w:rsid w:val="00B37362"/>
    <w:rsid w:val="00B51B1C"/>
    <w:rsid w:val="00B5364D"/>
    <w:rsid w:val="00B63F0D"/>
    <w:rsid w:val="00B668B0"/>
    <w:rsid w:val="00B67071"/>
    <w:rsid w:val="00B711E3"/>
    <w:rsid w:val="00B7585E"/>
    <w:rsid w:val="00BB212B"/>
    <w:rsid w:val="00BC0F6B"/>
    <w:rsid w:val="00BC3B14"/>
    <w:rsid w:val="00BC3B9F"/>
    <w:rsid w:val="00BD4D88"/>
    <w:rsid w:val="00BE1A18"/>
    <w:rsid w:val="00BF4F9E"/>
    <w:rsid w:val="00C21FC8"/>
    <w:rsid w:val="00C342FB"/>
    <w:rsid w:val="00C36EBD"/>
    <w:rsid w:val="00C50666"/>
    <w:rsid w:val="00C56860"/>
    <w:rsid w:val="00C56D09"/>
    <w:rsid w:val="00C6166D"/>
    <w:rsid w:val="00C63BF4"/>
    <w:rsid w:val="00C71663"/>
    <w:rsid w:val="00C82C83"/>
    <w:rsid w:val="00C9258A"/>
    <w:rsid w:val="00CA1498"/>
    <w:rsid w:val="00CB1066"/>
    <w:rsid w:val="00CC0245"/>
    <w:rsid w:val="00CE2310"/>
    <w:rsid w:val="00D1779A"/>
    <w:rsid w:val="00D328DA"/>
    <w:rsid w:val="00D4039D"/>
    <w:rsid w:val="00D620BE"/>
    <w:rsid w:val="00D66905"/>
    <w:rsid w:val="00D77253"/>
    <w:rsid w:val="00D84788"/>
    <w:rsid w:val="00D903DC"/>
    <w:rsid w:val="00DA0183"/>
    <w:rsid w:val="00DC2321"/>
    <w:rsid w:val="00DD7640"/>
    <w:rsid w:val="00DF08DE"/>
    <w:rsid w:val="00DF11AC"/>
    <w:rsid w:val="00E11424"/>
    <w:rsid w:val="00E27467"/>
    <w:rsid w:val="00E4011A"/>
    <w:rsid w:val="00E5153E"/>
    <w:rsid w:val="00E52D8B"/>
    <w:rsid w:val="00E60CC5"/>
    <w:rsid w:val="00E64FBC"/>
    <w:rsid w:val="00E650C7"/>
    <w:rsid w:val="00E6655F"/>
    <w:rsid w:val="00E7710E"/>
    <w:rsid w:val="00E823CC"/>
    <w:rsid w:val="00E83EB8"/>
    <w:rsid w:val="00E84B8B"/>
    <w:rsid w:val="00EB1237"/>
    <w:rsid w:val="00EB5019"/>
    <w:rsid w:val="00EC4C0A"/>
    <w:rsid w:val="00F23B3B"/>
    <w:rsid w:val="00F6238C"/>
    <w:rsid w:val="00F6257D"/>
    <w:rsid w:val="00F6671D"/>
    <w:rsid w:val="00F66928"/>
    <w:rsid w:val="00F74F32"/>
    <w:rsid w:val="00F77051"/>
    <w:rsid w:val="00F866E4"/>
    <w:rsid w:val="00F90B1C"/>
    <w:rsid w:val="00F95A3A"/>
    <w:rsid w:val="00FB295D"/>
    <w:rsid w:val="00FC7FAC"/>
    <w:rsid w:val="00FD3AF4"/>
    <w:rsid w:val="00FE181A"/>
    <w:rsid w:val="00FE7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C4599D"/>
  <w15:docId w15:val="{F49C00C6-DAC2-4714-9308-0DBCE23E9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link w:val="ListParagraph"/>
    <w:uiPriority w:val="34"/>
    <w:locked/>
    <w:rsid w:val="005D40B9"/>
    <w:rPr>
      <w:rFonts w:ascii="Frutiger 45 Light" w:hAnsi="Frutiger 45 Light"/>
      <w:sz w:val="22"/>
    </w:rPr>
  </w:style>
  <w:style w:type="paragraph" w:customStyle="1" w:styleId="Heading">
    <w:name w:val="Heading"/>
    <w:basedOn w:val="Normal"/>
    <w:next w:val="Body"/>
    <w:rsid w:val="0011020F"/>
    <w:pPr>
      <w:keepLines/>
      <w:numPr>
        <w:numId w:val="35"/>
      </w:numPr>
      <w:spacing w:before="400"/>
      <w:outlineLvl w:val="0"/>
    </w:pPr>
    <w:rPr>
      <w:rFonts w:ascii="Arial" w:hAnsi="Arial"/>
      <w:b/>
      <w:sz w:val="24"/>
      <w:szCs w:val="24"/>
    </w:rPr>
  </w:style>
  <w:style w:type="paragraph" w:customStyle="1" w:styleId="Body">
    <w:name w:val="Body"/>
    <w:basedOn w:val="Normal"/>
    <w:link w:val="BodyChar"/>
    <w:rsid w:val="0011020F"/>
    <w:pPr>
      <w:keepLines/>
      <w:spacing w:before="200"/>
    </w:pPr>
    <w:rPr>
      <w:rFonts w:ascii="Arial" w:hAnsi="Arial"/>
      <w:sz w:val="24"/>
      <w:szCs w:val="24"/>
      <w:lang w:eastAsia="en-US"/>
    </w:rPr>
  </w:style>
  <w:style w:type="character" w:customStyle="1" w:styleId="BodyChar">
    <w:name w:val="Body Char"/>
    <w:link w:val="Body"/>
    <w:rsid w:val="0011020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712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nnis.skinner@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a2450aae-1d20-4711-921f-ba4e3dc97b4d"/>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5C951A13-2F99-40A1-9CD3-021AAE11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D68AE621</Template>
  <TotalTime>9</TotalTime>
  <Pages>5</Pages>
  <Words>2152</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7</cp:revision>
  <cp:lastPrinted>2015-12-01T11:33:00Z</cp:lastPrinted>
  <dcterms:created xsi:type="dcterms:W3CDTF">2015-12-03T11:12:00Z</dcterms:created>
  <dcterms:modified xsi:type="dcterms:W3CDTF">2015-12-03T16:10:00Z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